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Департамент образования и науки Костромской области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Областное государственное бюджетное профессиональное образовательное учреждение</w:t>
      </w:r>
    </w:p>
    <w:p w:rsidR="001F7E69" w:rsidRPr="00B35D4A" w:rsidRDefault="001F7E69" w:rsidP="00B35D4A">
      <w:pPr>
        <w:spacing w:after="0" w:line="240" w:lineRule="auto"/>
        <w:ind w:left="567" w:hanging="567"/>
        <w:jc w:val="center"/>
        <w:rPr>
          <w:szCs w:val="24"/>
        </w:rPr>
      </w:pPr>
      <w:r w:rsidRPr="00B35D4A">
        <w:rPr>
          <w:szCs w:val="24"/>
        </w:rPr>
        <w:t>«Шарьинский политехнический техникум Костромской области»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Cs w:val="24"/>
        </w:rPr>
      </w:pPr>
      <w:r w:rsidRPr="00B35D4A">
        <w:rPr>
          <w:b/>
          <w:caps/>
          <w:szCs w:val="24"/>
        </w:rPr>
        <w:t>РАБОЧАЯ ПРОГРАММа УЧЕБНОЙ ДИСЦИПЛИНЫ</w:t>
      </w:r>
    </w:p>
    <w:p w:rsidR="001F7E69" w:rsidRPr="00B35D4A" w:rsidRDefault="00E5582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Cs w:val="24"/>
        </w:rPr>
      </w:pPr>
      <w:r>
        <w:rPr>
          <w:b/>
          <w:caps/>
          <w:szCs w:val="24"/>
        </w:rPr>
        <w:t xml:space="preserve">ЕН.01. </w:t>
      </w:r>
      <w:r w:rsidR="001F7E69" w:rsidRPr="00B35D4A">
        <w:rPr>
          <w:b/>
          <w:szCs w:val="24"/>
        </w:rPr>
        <w:t>«</w:t>
      </w:r>
      <w:r>
        <w:rPr>
          <w:b/>
          <w:bCs/>
          <w:szCs w:val="24"/>
        </w:rPr>
        <w:t>Математика</w:t>
      </w:r>
      <w:r w:rsidR="001F7E69" w:rsidRPr="00B35D4A">
        <w:rPr>
          <w:b/>
          <w:bCs/>
          <w:szCs w:val="24"/>
        </w:rPr>
        <w:t>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szCs w:val="24"/>
        </w:rPr>
      </w:pPr>
      <w:r w:rsidRPr="00B35D4A">
        <w:rPr>
          <w:szCs w:val="24"/>
        </w:rPr>
        <w:t>Специальность: 08.02.11. «Управление, эксплуатация и обслуживание многоквартирного дома».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Форма обучения: очная.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1F7E69" w:rsidRPr="00B35D4A" w:rsidTr="001F7E69">
        <w:trPr>
          <w:trHeight w:val="1026"/>
        </w:trPr>
        <w:tc>
          <w:tcPr>
            <w:tcW w:w="4968" w:type="dxa"/>
            <w:hideMark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Разработчик: </w:t>
            </w:r>
          </w:p>
          <w:p w:rsidR="001F7E69" w:rsidRPr="00B35D4A" w:rsidRDefault="00E5582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преподаватель</w:t>
            </w:r>
            <w:r w:rsidR="001F7E69" w:rsidRPr="00B35D4A">
              <w:rPr>
                <w:szCs w:val="24"/>
              </w:rPr>
              <w:t xml:space="preserve">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E55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_______________ /</w:t>
            </w:r>
            <w:r w:rsidR="00EF06A2">
              <w:rPr>
                <w:szCs w:val="24"/>
              </w:rPr>
              <w:t>Е.А. Кудр</w:t>
            </w:r>
            <w:r w:rsidR="00E55829">
              <w:rPr>
                <w:szCs w:val="24"/>
              </w:rPr>
              <w:t>явцева</w:t>
            </w:r>
            <w:r w:rsidRPr="00B35D4A">
              <w:rPr>
                <w:szCs w:val="24"/>
              </w:rPr>
              <w:t>/</w:t>
            </w:r>
          </w:p>
        </w:tc>
      </w:tr>
    </w:tbl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E34C2D" w:rsidRPr="00B35D4A" w:rsidRDefault="001F7E69" w:rsidP="00B35D4A">
      <w:pPr>
        <w:spacing w:after="0" w:line="240" w:lineRule="auto"/>
        <w:jc w:val="center"/>
        <w:rPr>
          <w:b/>
          <w:szCs w:val="24"/>
        </w:rPr>
      </w:pPr>
      <w:r w:rsidRPr="00B35D4A">
        <w:rPr>
          <w:szCs w:val="24"/>
        </w:rPr>
        <w:t>Шарья, 2020 г.</w:t>
      </w:r>
      <w:r w:rsidR="00E34C2D" w:rsidRPr="00B35D4A">
        <w:rPr>
          <w:b/>
          <w:szCs w:val="24"/>
        </w:rPr>
        <w:br w:type="page"/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1"/>
        <w:gridCol w:w="7964"/>
        <w:gridCol w:w="782"/>
      </w:tblGrid>
      <w:tr w:rsidR="001F7E69" w:rsidRPr="00B35D4A" w:rsidTr="001F7E69">
        <w:trPr>
          <w:trHeight w:val="567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Стр.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  <w:r w:rsidRPr="00B35D4A">
              <w:rPr>
                <w:szCs w:val="24"/>
                <w:lang w:val="en-US"/>
              </w:rPr>
              <w:t>3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4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7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8</w:t>
            </w:r>
          </w:p>
        </w:tc>
      </w:tr>
    </w:tbl>
    <w:p w:rsidR="001F7E69" w:rsidRPr="00B35D4A" w:rsidRDefault="001F7E69" w:rsidP="00B35D4A">
      <w:pPr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  <w:bookmarkStart w:id="0" w:name="_GoBack"/>
      <w:bookmarkEnd w:id="0"/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1. </w:t>
      </w:r>
      <w:r w:rsidR="00E315A9" w:rsidRPr="00B35D4A">
        <w:rPr>
          <w:b/>
          <w:szCs w:val="24"/>
        </w:rPr>
        <w:t>ОБЩАЯ ХАРАКТЕРИСТИКА РАБОЧЕЙ ПРОГРАММЫ УЧЕБНОЙ ДИСЦИПЛИНЫ</w:t>
      </w:r>
    </w:p>
    <w:p w:rsidR="001F7E69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b/>
          <w:szCs w:val="24"/>
        </w:rPr>
        <w:t>1.1. Область применения программы</w:t>
      </w:r>
      <w:r w:rsidRPr="00B35D4A">
        <w:rPr>
          <w:szCs w:val="24"/>
        </w:rPr>
        <w:t xml:space="preserve"> </w:t>
      </w:r>
    </w:p>
    <w:p w:rsidR="00E34C2D" w:rsidRPr="00B35D4A" w:rsidRDefault="001F7E69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szCs w:val="24"/>
        </w:rPr>
        <w:t xml:space="preserve">Рабочая </w:t>
      </w:r>
      <w:r w:rsidR="00E34C2D" w:rsidRPr="00B35D4A">
        <w:rPr>
          <w:szCs w:val="24"/>
        </w:rPr>
        <w:t xml:space="preserve">программа учебной дисциплины </w:t>
      </w:r>
      <w:r w:rsidR="008115F0" w:rsidRPr="00B35D4A">
        <w:rPr>
          <w:szCs w:val="24"/>
        </w:rPr>
        <w:t xml:space="preserve">является часть </w:t>
      </w:r>
      <w:r w:rsidR="00E34C2D" w:rsidRPr="00B35D4A">
        <w:rPr>
          <w:szCs w:val="24"/>
        </w:rPr>
        <w:t xml:space="preserve">основной образовательной программы в соответствии с ФГОС СПО </w:t>
      </w:r>
      <w:r w:rsidRPr="00B35D4A">
        <w:rPr>
          <w:szCs w:val="24"/>
        </w:rPr>
        <w:t xml:space="preserve">по специальности </w:t>
      </w:r>
      <w:r w:rsidR="00E34C2D" w:rsidRPr="00B35D4A">
        <w:rPr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1.2. Место дисциплины в структуре основной профессиональной образовательной программы</w:t>
      </w:r>
    </w:p>
    <w:p w:rsidR="00E34C2D" w:rsidRPr="00B35D4A" w:rsidRDefault="00A97CCF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Дисциплина </w:t>
      </w:r>
      <w:r w:rsidR="00E34C2D" w:rsidRPr="00B35D4A">
        <w:rPr>
          <w:szCs w:val="24"/>
        </w:rPr>
        <w:t xml:space="preserve">входит в состав </w:t>
      </w:r>
      <w:r w:rsidR="00E55829">
        <w:rPr>
          <w:szCs w:val="24"/>
        </w:rPr>
        <w:t>математического и общего естественнонаучного цикла</w:t>
      </w:r>
      <w:r w:rsidR="00E34C2D" w:rsidRPr="00B35D4A">
        <w:rPr>
          <w:szCs w:val="24"/>
        </w:rPr>
        <w:t xml:space="preserve"> </w:t>
      </w:r>
      <w:r w:rsidR="001F7E69" w:rsidRPr="00B35D4A">
        <w:rPr>
          <w:szCs w:val="24"/>
        </w:rPr>
        <w:t>образовательной программы.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1.3. Цель и планируемые результаты освоения дисциплины</w:t>
      </w:r>
    </w:p>
    <w:p w:rsidR="00DE6155" w:rsidRPr="00CC0237" w:rsidRDefault="00E34C2D" w:rsidP="00DE6155">
      <w:pPr>
        <w:spacing w:after="0" w:line="240" w:lineRule="auto"/>
        <w:jc w:val="both"/>
        <w:rPr>
          <w:b/>
        </w:rPr>
      </w:pPr>
      <w:r w:rsidRPr="00B35D4A">
        <w:rPr>
          <w:szCs w:val="24"/>
        </w:rPr>
        <w:t>В результате изучения учебно</w:t>
      </w:r>
      <w:r w:rsidR="00B35D4A" w:rsidRPr="00B35D4A">
        <w:rPr>
          <w:szCs w:val="24"/>
        </w:rPr>
        <w:t xml:space="preserve">й дисциплины обучающийся должен </w:t>
      </w:r>
      <w:r w:rsidR="00B35D4A" w:rsidRPr="00B35D4A">
        <w:rPr>
          <w:b/>
          <w:szCs w:val="24"/>
        </w:rPr>
        <w:t xml:space="preserve">уметь: </w:t>
      </w:r>
    </w:p>
    <w:p w:rsidR="00E55829" w:rsidRPr="00E55829" w:rsidRDefault="00E55829" w:rsidP="00E55829">
      <w:pPr>
        <w:pStyle w:val="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E55829">
        <w:rPr>
          <w:rFonts w:ascii="TimesNewRomanPSMT" w:eastAsiaTheme="minorHAnsi" w:hAnsi="TimesNewRomanPSMT" w:cs="TimesNewRomanPSMT"/>
          <w:szCs w:val="24"/>
        </w:rPr>
        <w:t>применять математические методы для решения профессиональных задач;</w:t>
      </w:r>
    </w:p>
    <w:p w:rsidR="00E55829" w:rsidRPr="00E55829" w:rsidRDefault="00E55829" w:rsidP="00E55829">
      <w:pPr>
        <w:pStyle w:val="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E55829">
        <w:rPr>
          <w:rFonts w:ascii="TimesNewRomanPSMT" w:eastAsiaTheme="minorHAnsi" w:hAnsi="TimesNewRomanPSMT" w:cs="TimesNewRomanPSMT"/>
          <w:szCs w:val="24"/>
        </w:rPr>
        <w:t>использовать приемы и методы математического синтеза и анализа в различных профессиональных ситуациях;</w:t>
      </w:r>
    </w:p>
    <w:p w:rsidR="00E55829" w:rsidRPr="00E55829" w:rsidRDefault="00E55829" w:rsidP="00E5582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b/>
          <w:szCs w:val="24"/>
        </w:rPr>
      </w:pPr>
      <w:r w:rsidRPr="00E55829">
        <w:rPr>
          <w:rFonts w:ascii="TimesNewRomanPSMT" w:eastAsiaTheme="minorHAnsi" w:hAnsi="TimesNewRomanPSMT" w:cs="TimesNewRomanPSMT"/>
          <w:b/>
          <w:szCs w:val="24"/>
        </w:rPr>
        <w:t>знать:</w:t>
      </w:r>
    </w:p>
    <w:p w:rsidR="00E55829" w:rsidRPr="00E55829" w:rsidRDefault="00E55829" w:rsidP="00E55829">
      <w:pPr>
        <w:pStyle w:val="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E55829">
        <w:rPr>
          <w:rFonts w:ascii="TimesNewRomanPSMT" w:eastAsiaTheme="minorHAnsi" w:hAnsi="TimesNewRomanPSMT" w:cs="TimesNewRomanPSMT"/>
          <w:szCs w:val="24"/>
        </w:rPr>
        <w:t>основные понятия и методы математического синтеза и анализа, дискретной математики, теории вероятностей и математической статистики</w:t>
      </w:r>
    </w:p>
    <w:p w:rsidR="00B35D4A" w:rsidRPr="00B35D4A" w:rsidRDefault="00B35D4A" w:rsidP="00E5582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55829">
        <w:rPr>
          <w:szCs w:val="24"/>
        </w:rPr>
        <w:t>Использование</w:t>
      </w:r>
      <w:r w:rsidRPr="00B35D4A">
        <w:rPr>
          <w:szCs w:val="24"/>
        </w:rPr>
        <w:t xml:space="preserve">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9. Ориентироваться в условиях частой смены технологий в профессиональной деятельности.</w:t>
      </w:r>
    </w:p>
    <w:p w:rsidR="00E55829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10. Обеспечивать безопасные условия труда в профессиональной деятельности.</w:t>
      </w:r>
    </w:p>
    <w:p w:rsidR="00C1081F" w:rsidRPr="00EF025D" w:rsidRDefault="00C1081F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EF025D">
        <w:rPr>
          <w:rFonts w:ascii="Times New Roman" w:hAnsi="Times New Roman" w:cs="Times New Roman"/>
          <w:b/>
          <w:sz w:val="24"/>
          <w:szCs w:val="24"/>
        </w:rPr>
        <w:t>Количество часов на освоения программы дисциплины: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6"/>
        <w:gridCol w:w="4680"/>
      </w:tblGrid>
      <w:tr w:rsidR="00C1081F" w:rsidRPr="00CD601B" w:rsidTr="00A97CCF">
        <w:tc>
          <w:tcPr>
            <w:tcW w:w="9356" w:type="dxa"/>
            <w:gridSpan w:val="2"/>
          </w:tcPr>
          <w:p w:rsidR="00C1081F" w:rsidRPr="00CD601B" w:rsidRDefault="00C1081F" w:rsidP="00E55829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 xml:space="preserve">Максимальной учебной нагрузки студента </w:t>
            </w:r>
            <w:r w:rsidR="00E55829">
              <w:rPr>
                <w:b/>
                <w:szCs w:val="24"/>
              </w:rPr>
              <w:t>87</w:t>
            </w:r>
            <w:r w:rsidRPr="00CD601B">
              <w:rPr>
                <w:szCs w:val="24"/>
              </w:rPr>
              <w:t xml:space="preserve"> часов, в том числе: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4680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самостоятельная работа (часов)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E55829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58</w:t>
            </w:r>
          </w:p>
        </w:tc>
        <w:tc>
          <w:tcPr>
            <w:tcW w:w="4680" w:type="dxa"/>
            <w:vAlign w:val="center"/>
          </w:tcPr>
          <w:p w:rsidR="00C1081F" w:rsidRPr="00CD601B" w:rsidRDefault="00E55829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29</w:t>
            </w:r>
          </w:p>
        </w:tc>
      </w:tr>
    </w:tbl>
    <w:p w:rsidR="0044367E" w:rsidRPr="00B35D4A" w:rsidRDefault="0044367E" w:rsidP="00C1081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br w:type="page"/>
      </w:r>
    </w:p>
    <w:p w:rsidR="00E34C2D" w:rsidRPr="00B35D4A" w:rsidRDefault="0044367E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2. </w:t>
      </w:r>
      <w:r w:rsidR="004A676F" w:rsidRPr="00B35D4A">
        <w:rPr>
          <w:b/>
          <w:szCs w:val="24"/>
        </w:rPr>
        <w:t>СТРУКТУРА И СОДЕРЖАНИЕ УЧЕБНОЙ ДИСЦИПЛИНЫ</w:t>
      </w:r>
    </w:p>
    <w:p w:rsidR="0044367E" w:rsidRPr="00B35D4A" w:rsidRDefault="0044367E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 xml:space="preserve">2.1. Объем учебной дисциплины и виды учебной работы </w:t>
      </w:r>
    </w:p>
    <w:tbl>
      <w:tblPr>
        <w:tblW w:w="9356" w:type="dxa"/>
        <w:tblInd w:w="-34" w:type="dxa"/>
        <w:tblLayout w:type="fixed"/>
        <w:tblLook w:val="0000"/>
      </w:tblPr>
      <w:tblGrid>
        <w:gridCol w:w="7372"/>
        <w:gridCol w:w="1984"/>
      </w:tblGrid>
      <w:tr w:rsidR="00C1081F" w:rsidRPr="00EF025D" w:rsidTr="00C1081F">
        <w:trPr>
          <w:trHeight w:val="56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Виды учебных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Объем часов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E55829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87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Обязательная аудиторная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E55829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58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практические занятия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E55829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Самостоятельная работа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E55829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</w:tr>
      <w:tr w:rsidR="00C1081F" w:rsidRPr="00EF025D" w:rsidTr="00C1081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r w:rsidRPr="006E218B">
              <w:rPr>
                <w:szCs w:val="24"/>
              </w:rPr>
              <w:t xml:space="preserve">аттестация в форме дифференцированного зачета </w:t>
            </w:r>
          </w:p>
        </w:tc>
      </w:tr>
    </w:tbl>
    <w:p w:rsidR="00244E3A" w:rsidRDefault="00244E3A" w:rsidP="00B35D4A">
      <w:pPr>
        <w:spacing w:after="0" w:line="240" w:lineRule="auto"/>
        <w:jc w:val="both"/>
        <w:rPr>
          <w:szCs w:val="24"/>
          <w:lang w:eastAsia="ru-RU"/>
        </w:rPr>
      </w:pPr>
    </w:p>
    <w:p w:rsidR="004B3A06" w:rsidRPr="00B35D4A" w:rsidRDefault="004B3A06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</w:p>
    <w:p w:rsidR="004B3A06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  <w:sectPr w:rsidR="004B3A06" w:rsidRPr="00B35D4A" w:rsidSect="00B35D4A">
          <w:pgSz w:w="11906" w:h="16838"/>
          <w:pgMar w:top="1134" w:right="850" w:bottom="1134" w:left="1701" w:header="680" w:footer="708" w:gutter="0"/>
          <w:pgNumType w:start="1"/>
          <w:cols w:space="708"/>
          <w:titlePg/>
          <w:docGrid w:linePitch="360"/>
        </w:sectPr>
      </w:pPr>
    </w:p>
    <w:p w:rsidR="00E34C2D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</w:pPr>
      <w:r w:rsidRPr="00B35D4A">
        <w:rPr>
          <w:b/>
          <w:szCs w:val="24"/>
        </w:rPr>
        <w:lastRenderedPageBreak/>
        <w:t>2.2. Тематический план и содержание учебной дисциплины</w:t>
      </w:r>
    </w:p>
    <w:tbl>
      <w:tblPr>
        <w:tblW w:w="14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8409"/>
        <w:gridCol w:w="1134"/>
        <w:gridCol w:w="1431"/>
      </w:tblGrid>
      <w:tr w:rsidR="00E55829" w:rsidRPr="00B316AF" w:rsidTr="00E55829">
        <w:trPr>
          <w:trHeight w:val="839"/>
          <w:jc w:val="center"/>
        </w:trPr>
        <w:tc>
          <w:tcPr>
            <w:tcW w:w="3119" w:type="dxa"/>
            <w:vAlign w:val="center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316AF"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8409" w:type="dxa"/>
            <w:vAlign w:val="center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316AF">
              <w:rPr>
                <w:b/>
                <w:szCs w:val="24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B316AF">
              <w:rPr>
                <w:b/>
                <w:szCs w:val="24"/>
              </w:rPr>
              <w:t>обучающихся</w:t>
            </w:r>
            <w:proofErr w:type="gramEnd"/>
            <w:r w:rsidRPr="00B316AF">
              <w:rPr>
                <w:b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E55829" w:rsidRPr="00B316AF" w:rsidRDefault="00E55829" w:rsidP="00E55829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316AF">
              <w:rPr>
                <w:b/>
                <w:szCs w:val="24"/>
              </w:rPr>
              <w:t>Объем часов</w:t>
            </w:r>
          </w:p>
        </w:tc>
        <w:tc>
          <w:tcPr>
            <w:tcW w:w="1431" w:type="dxa"/>
            <w:vAlign w:val="center"/>
          </w:tcPr>
          <w:p w:rsidR="00E55829" w:rsidRPr="00B316AF" w:rsidRDefault="00E55829" w:rsidP="00E55829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316AF">
              <w:rPr>
                <w:b/>
                <w:szCs w:val="24"/>
              </w:rPr>
              <w:t>Уровень</w:t>
            </w:r>
            <w:r>
              <w:rPr>
                <w:b/>
                <w:szCs w:val="24"/>
              </w:rPr>
              <w:t xml:space="preserve"> </w:t>
            </w:r>
            <w:r w:rsidRPr="00B316AF">
              <w:rPr>
                <w:b/>
                <w:szCs w:val="24"/>
              </w:rPr>
              <w:t>освоения</w:t>
            </w:r>
          </w:p>
        </w:tc>
      </w:tr>
      <w:tr w:rsidR="00E55829" w:rsidRPr="00B316AF" w:rsidTr="00E55829">
        <w:trPr>
          <w:trHeight w:val="70"/>
          <w:jc w:val="center"/>
        </w:trPr>
        <w:tc>
          <w:tcPr>
            <w:tcW w:w="3119" w:type="dxa"/>
            <w:vAlign w:val="center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1</w:t>
            </w:r>
          </w:p>
        </w:tc>
        <w:tc>
          <w:tcPr>
            <w:tcW w:w="8409" w:type="dxa"/>
            <w:vAlign w:val="center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2</w:t>
            </w:r>
          </w:p>
        </w:tc>
        <w:tc>
          <w:tcPr>
            <w:tcW w:w="1134" w:type="dxa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3</w:t>
            </w:r>
          </w:p>
        </w:tc>
        <w:tc>
          <w:tcPr>
            <w:tcW w:w="1431" w:type="dxa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E55829" w:rsidRPr="00B316AF" w:rsidTr="00E55829">
        <w:trPr>
          <w:trHeight w:val="243"/>
          <w:jc w:val="center"/>
        </w:trPr>
        <w:tc>
          <w:tcPr>
            <w:tcW w:w="3119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  <w:r w:rsidRPr="00B316AF">
              <w:rPr>
                <w:szCs w:val="24"/>
              </w:rPr>
              <w:t>Введение</w:t>
            </w: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B316AF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A4C9B">
              <w:rPr>
                <w:b/>
                <w:szCs w:val="24"/>
              </w:rPr>
              <w:t>1</w:t>
            </w:r>
          </w:p>
        </w:tc>
        <w:tc>
          <w:tcPr>
            <w:tcW w:w="1431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1</w:t>
            </w:r>
          </w:p>
        </w:tc>
      </w:tr>
      <w:tr w:rsidR="00E55829" w:rsidRPr="00B316AF" w:rsidTr="00E55829">
        <w:trPr>
          <w:trHeight w:val="123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Значение математики в профессиональной деятельности и при освоении профессиональной образовательной программы.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123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CA31AD">
              <w:rPr>
                <w:szCs w:val="24"/>
              </w:rPr>
              <w:t xml:space="preserve">Самостоятельная работа </w:t>
            </w:r>
            <w:proofErr w:type="gramStart"/>
            <w:r w:rsidRPr="00CA31AD">
              <w:rPr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431" w:type="dxa"/>
            <w:vMerge w:val="restart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123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Подготовка сообщения по теме «математика в профессиональной деятельности менеджера</w:t>
            </w:r>
            <w:r>
              <w:rPr>
                <w:szCs w:val="24"/>
              </w:rPr>
              <w:t xml:space="preserve"> по эксплуатации МКД</w:t>
            </w:r>
            <w:r>
              <w:rPr>
                <w:szCs w:val="24"/>
              </w:rPr>
              <w:t>»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131"/>
          <w:jc w:val="center"/>
        </w:trPr>
        <w:tc>
          <w:tcPr>
            <w:tcW w:w="11528" w:type="dxa"/>
            <w:gridSpan w:val="2"/>
            <w:vAlign w:val="center"/>
          </w:tcPr>
          <w:p w:rsidR="00E55829" w:rsidRPr="00B316AF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B316AF">
              <w:rPr>
                <w:b/>
                <w:szCs w:val="24"/>
              </w:rPr>
              <w:t>РАЗДЕЛ 1. Линейная алгебра.</w:t>
            </w:r>
          </w:p>
        </w:tc>
        <w:tc>
          <w:tcPr>
            <w:tcW w:w="1134" w:type="dxa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18</w:t>
            </w:r>
          </w:p>
        </w:tc>
        <w:tc>
          <w:tcPr>
            <w:tcW w:w="1431" w:type="dxa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79"/>
          <w:jc w:val="center"/>
        </w:trPr>
        <w:tc>
          <w:tcPr>
            <w:tcW w:w="3119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b/>
                <w:szCs w:val="24"/>
              </w:rPr>
              <w:t>Тема 1.1.</w:t>
            </w:r>
            <w:r w:rsidRPr="00B316AF">
              <w:rPr>
                <w:szCs w:val="24"/>
              </w:rPr>
              <w:t xml:space="preserve"> Матрицы и определители.</w:t>
            </w: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B316AF">
              <w:rPr>
                <w:b/>
                <w:szCs w:val="24"/>
              </w:rPr>
              <w:t>Содержание учебного материала.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A4C9B">
              <w:rPr>
                <w:b/>
                <w:szCs w:val="24"/>
              </w:rPr>
              <w:t>3</w:t>
            </w:r>
          </w:p>
        </w:tc>
        <w:tc>
          <w:tcPr>
            <w:tcW w:w="1431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2</w:t>
            </w:r>
          </w:p>
        </w:tc>
      </w:tr>
      <w:tr w:rsidR="00E55829" w:rsidRPr="00B316AF" w:rsidTr="00E55829">
        <w:trPr>
          <w:trHeight w:val="810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Понятие матрицы. Типы матриц. Действия над матрицами, их свойства.</w:t>
            </w:r>
            <w:r>
              <w:rPr>
                <w:szCs w:val="24"/>
              </w:rPr>
              <w:t xml:space="preserve"> </w:t>
            </w:r>
            <w:r w:rsidRPr="00B316AF">
              <w:rPr>
                <w:szCs w:val="24"/>
              </w:rPr>
              <w:t xml:space="preserve">Определители 2-го и 3-го порядков. Определители </w:t>
            </w:r>
            <w:proofErr w:type="spellStart"/>
            <w:r w:rsidRPr="00B316AF">
              <w:rPr>
                <w:szCs w:val="24"/>
              </w:rPr>
              <w:t>п-го</w:t>
            </w:r>
            <w:proofErr w:type="spellEnd"/>
            <w:r w:rsidRPr="00B316AF">
              <w:rPr>
                <w:szCs w:val="24"/>
              </w:rPr>
              <w:t xml:space="preserve"> порядка. Свойства определителей. Вычисление определителей.</w:t>
            </w:r>
          </w:p>
        </w:tc>
        <w:tc>
          <w:tcPr>
            <w:tcW w:w="1134" w:type="dxa"/>
            <w:vMerge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55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7148A7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7148A7">
              <w:rPr>
                <w:b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326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Операции над матрицами</w:t>
            </w:r>
          </w:p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  <w:r w:rsidRPr="00B316AF">
              <w:rPr>
                <w:szCs w:val="24"/>
              </w:rPr>
              <w:t xml:space="preserve">Вычисление определителей 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64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CA31AD" w:rsidRDefault="00E55829" w:rsidP="00EA4F17">
            <w:pPr>
              <w:spacing w:after="0" w:line="240" w:lineRule="auto"/>
              <w:rPr>
                <w:szCs w:val="24"/>
              </w:rPr>
            </w:pPr>
            <w:r w:rsidRPr="00CA31AD">
              <w:rPr>
                <w:szCs w:val="24"/>
              </w:rPr>
              <w:t xml:space="preserve">Самостоятельная работа </w:t>
            </w:r>
            <w:proofErr w:type="gramStart"/>
            <w:r w:rsidRPr="00CA31AD">
              <w:rPr>
                <w:szCs w:val="24"/>
              </w:rPr>
              <w:t>обучающихся</w:t>
            </w:r>
            <w:proofErr w:type="gramEnd"/>
            <w:r w:rsidRPr="00CA31AD">
              <w:rPr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31" w:type="dxa"/>
            <w:vMerge w:val="restart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183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 xml:space="preserve">работа с учебной и справочной литературой, </w:t>
            </w:r>
            <w:r>
              <w:rPr>
                <w:szCs w:val="24"/>
              </w:rPr>
              <w:t>решение упражнений по образцу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65"/>
          <w:jc w:val="center"/>
        </w:trPr>
        <w:tc>
          <w:tcPr>
            <w:tcW w:w="3119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7148A7">
              <w:rPr>
                <w:b/>
                <w:szCs w:val="24"/>
              </w:rPr>
              <w:t xml:space="preserve">Тема 1.2. </w:t>
            </w:r>
            <w:r w:rsidRPr="00B316AF">
              <w:rPr>
                <w:szCs w:val="24"/>
              </w:rPr>
              <w:t>Системы линейных уравнений.</w:t>
            </w:r>
          </w:p>
        </w:tc>
        <w:tc>
          <w:tcPr>
            <w:tcW w:w="8409" w:type="dxa"/>
          </w:tcPr>
          <w:p w:rsidR="00E55829" w:rsidRPr="007148A7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7148A7">
              <w:rPr>
                <w:b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A4C9B">
              <w:rPr>
                <w:b/>
                <w:szCs w:val="24"/>
              </w:rPr>
              <w:t>2</w:t>
            </w:r>
          </w:p>
        </w:tc>
        <w:tc>
          <w:tcPr>
            <w:tcW w:w="1431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2</w:t>
            </w:r>
          </w:p>
        </w:tc>
      </w:tr>
      <w:tr w:rsidR="00E55829" w:rsidRPr="00B316AF" w:rsidTr="00E55829">
        <w:trPr>
          <w:trHeight w:val="761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 xml:space="preserve">Однородные и неоднородные системы линейных уравнений с тремя переменными. Совместные определенные, совместные неопределенные, несовместные системы линейных уравнений. Определитель системы </w:t>
            </w:r>
            <w:proofErr w:type="spellStart"/>
            <w:r w:rsidRPr="00B316AF">
              <w:rPr>
                <w:szCs w:val="24"/>
              </w:rPr>
              <w:t>n</w:t>
            </w:r>
            <w:proofErr w:type="spellEnd"/>
            <w:r w:rsidRPr="00B316AF">
              <w:rPr>
                <w:szCs w:val="24"/>
              </w:rPr>
              <w:t xml:space="preserve">- линейных уравнений с </w:t>
            </w:r>
            <w:proofErr w:type="spellStart"/>
            <w:r w:rsidRPr="00B316AF">
              <w:rPr>
                <w:szCs w:val="24"/>
              </w:rPr>
              <w:t>n</w:t>
            </w:r>
            <w:proofErr w:type="spellEnd"/>
            <w:r>
              <w:rPr>
                <w:szCs w:val="24"/>
              </w:rPr>
              <w:t>-</w:t>
            </w:r>
            <w:r w:rsidRPr="00B316AF">
              <w:rPr>
                <w:szCs w:val="24"/>
              </w:rPr>
              <w:t xml:space="preserve"> неизвестным</w:t>
            </w:r>
            <w:r>
              <w:rPr>
                <w:szCs w:val="24"/>
              </w:rPr>
              <w:t xml:space="preserve">и. Формулы </w:t>
            </w:r>
            <w:proofErr w:type="spellStart"/>
            <w:r>
              <w:rPr>
                <w:szCs w:val="24"/>
              </w:rPr>
              <w:t>Крамера</w:t>
            </w:r>
            <w:proofErr w:type="spellEnd"/>
            <w:r>
              <w:rPr>
                <w:szCs w:val="24"/>
              </w:rPr>
              <w:t xml:space="preserve"> для решения </w:t>
            </w:r>
            <w:r w:rsidRPr="00B316AF">
              <w:rPr>
                <w:szCs w:val="24"/>
              </w:rPr>
              <w:t>систем линейных уравнений.</w:t>
            </w:r>
          </w:p>
        </w:tc>
        <w:tc>
          <w:tcPr>
            <w:tcW w:w="1134" w:type="dxa"/>
            <w:vMerge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70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7148A7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7148A7">
              <w:rPr>
                <w:b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A4C9B">
              <w:rPr>
                <w:b/>
                <w:szCs w:val="24"/>
              </w:rPr>
              <w:t>2</w:t>
            </w: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67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  <w:r w:rsidRPr="00B316AF">
              <w:rPr>
                <w:szCs w:val="24"/>
              </w:rPr>
              <w:t xml:space="preserve">Решение систем линейных уравнений по формулам </w:t>
            </w:r>
            <w:proofErr w:type="spellStart"/>
            <w:r w:rsidRPr="00B316AF">
              <w:rPr>
                <w:szCs w:val="24"/>
              </w:rPr>
              <w:t>Крамера</w:t>
            </w:r>
            <w:proofErr w:type="spellEnd"/>
            <w:r w:rsidRPr="00B316AF">
              <w:rPr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40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7148A7" w:rsidRDefault="00E55829" w:rsidP="00EA4F17">
            <w:pPr>
              <w:spacing w:after="0" w:line="240" w:lineRule="auto"/>
              <w:rPr>
                <w:szCs w:val="24"/>
              </w:rPr>
            </w:pPr>
            <w:r w:rsidRPr="007148A7">
              <w:rPr>
                <w:szCs w:val="24"/>
              </w:rPr>
              <w:t xml:space="preserve">Самостоятельная работа </w:t>
            </w:r>
            <w:proofErr w:type="gramStart"/>
            <w:r w:rsidRPr="007148A7">
              <w:rPr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3</w:t>
            </w:r>
          </w:p>
        </w:tc>
        <w:tc>
          <w:tcPr>
            <w:tcW w:w="1431" w:type="dxa"/>
            <w:vMerge w:val="restart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855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работа с учебной и справочной литературой, решение вариативных задач и упражнений, подготовка сообщений из истории математики о развитии линейной алгебры.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70"/>
          <w:jc w:val="center"/>
        </w:trPr>
        <w:tc>
          <w:tcPr>
            <w:tcW w:w="11528" w:type="dxa"/>
            <w:gridSpan w:val="2"/>
          </w:tcPr>
          <w:p w:rsidR="00E55829" w:rsidRPr="007148A7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7148A7">
              <w:rPr>
                <w:b/>
                <w:szCs w:val="24"/>
              </w:rPr>
              <w:lastRenderedPageBreak/>
              <w:t>РАЗДЕЛ 2.Математический анализ.</w:t>
            </w:r>
          </w:p>
        </w:tc>
        <w:tc>
          <w:tcPr>
            <w:tcW w:w="1134" w:type="dxa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33</w:t>
            </w:r>
          </w:p>
        </w:tc>
        <w:tc>
          <w:tcPr>
            <w:tcW w:w="1431" w:type="dxa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70"/>
          <w:jc w:val="center"/>
        </w:trPr>
        <w:tc>
          <w:tcPr>
            <w:tcW w:w="3119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7148A7">
              <w:rPr>
                <w:b/>
                <w:szCs w:val="24"/>
              </w:rPr>
              <w:t>Тема 2.1.</w:t>
            </w:r>
            <w:r w:rsidRPr="00B316AF">
              <w:rPr>
                <w:szCs w:val="24"/>
              </w:rPr>
              <w:t xml:space="preserve"> Теория пределов. Непрерывность.</w:t>
            </w:r>
          </w:p>
        </w:tc>
        <w:tc>
          <w:tcPr>
            <w:tcW w:w="8409" w:type="dxa"/>
            <w:vAlign w:val="center"/>
          </w:tcPr>
          <w:p w:rsidR="00E55829" w:rsidRPr="007148A7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7148A7">
              <w:rPr>
                <w:b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A4C9B">
              <w:rPr>
                <w:b/>
                <w:szCs w:val="24"/>
              </w:rPr>
              <w:t>3</w:t>
            </w:r>
          </w:p>
        </w:tc>
        <w:tc>
          <w:tcPr>
            <w:tcW w:w="1431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2</w:t>
            </w:r>
          </w:p>
        </w:tc>
      </w:tr>
      <w:tr w:rsidR="00E55829" w:rsidRPr="00B316AF" w:rsidTr="00E55829">
        <w:trPr>
          <w:trHeight w:val="416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  <w:vAlign w:val="center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Числовая п</w:t>
            </w:r>
            <w:r>
              <w:rPr>
                <w:szCs w:val="24"/>
              </w:rPr>
              <w:t xml:space="preserve">оследовательность и её предел. </w:t>
            </w:r>
            <w:r w:rsidRPr="00B316AF">
              <w:rPr>
                <w:szCs w:val="24"/>
              </w:rPr>
              <w:t>Предел функции на бесконечнос</w:t>
            </w:r>
            <w:r>
              <w:rPr>
                <w:szCs w:val="24"/>
              </w:rPr>
              <w:t xml:space="preserve">ти и в точке. Основные теоремы </w:t>
            </w:r>
            <w:r w:rsidRPr="00B316AF">
              <w:rPr>
                <w:szCs w:val="24"/>
              </w:rPr>
              <w:t>о пределах. Первый и второй замечательные пределы.</w:t>
            </w:r>
            <w:r>
              <w:rPr>
                <w:szCs w:val="24"/>
              </w:rPr>
              <w:t xml:space="preserve"> </w:t>
            </w:r>
            <w:r w:rsidRPr="00B316AF">
              <w:rPr>
                <w:szCs w:val="24"/>
              </w:rPr>
              <w:t>Непрерывность функции в точке и на промежутке. Точки разрыва первого и второго рода.</w:t>
            </w:r>
          </w:p>
        </w:tc>
        <w:tc>
          <w:tcPr>
            <w:tcW w:w="1134" w:type="dxa"/>
            <w:vMerge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312"/>
          <w:jc w:val="center"/>
        </w:trPr>
        <w:tc>
          <w:tcPr>
            <w:tcW w:w="3119" w:type="dxa"/>
            <w:vMerge/>
            <w:vAlign w:val="center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  <w:vAlign w:val="center"/>
          </w:tcPr>
          <w:p w:rsidR="00E55829" w:rsidRPr="007148A7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7148A7">
              <w:rPr>
                <w:b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A4C9B">
              <w:rPr>
                <w:b/>
                <w:szCs w:val="24"/>
              </w:rPr>
              <w:t>4</w:t>
            </w: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375"/>
          <w:jc w:val="center"/>
        </w:trPr>
        <w:tc>
          <w:tcPr>
            <w:tcW w:w="3119" w:type="dxa"/>
            <w:vMerge/>
            <w:vAlign w:val="center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  <w:vAlign w:val="center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Вычисление пределов последовательностей. Вычисление пределов функций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64"/>
          <w:jc w:val="center"/>
        </w:trPr>
        <w:tc>
          <w:tcPr>
            <w:tcW w:w="3119" w:type="dxa"/>
            <w:vMerge/>
            <w:vAlign w:val="center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  <w:vAlign w:val="center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  <w:r w:rsidRPr="00B316AF">
              <w:rPr>
                <w:szCs w:val="24"/>
              </w:rPr>
              <w:t xml:space="preserve">Самостоятельная работа </w:t>
            </w:r>
            <w:proofErr w:type="gramStart"/>
            <w:r w:rsidRPr="00B316AF">
              <w:rPr>
                <w:szCs w:val="24"/>
              </w:rPr>
              <w:t>обучающихся</w:t>
            </w:r>
            <w:proofErr w:type="gramEnd"/>
            <w:r w:rsidRPr="00B316AF">
              <w:rPr>
                <w:szCs w:val="24"/>
              </w:rPr>
              <w:t xml:space="preserve">: </w:t>
            </w:r>
          </w:p>
        </w:tc>
        <w:tc>
          <w:tcPr>
            <w:tcW w:w="1134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3</w:t>
            </w:r>
          </w:p>
        </w:tc>
        <w:tc>
          <w:tcPr>
            <w:tcW w:w="1431" w:type="dxa"/>
            <w:vMerge w:val="restart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825"/>
          <w:jc w:val="center"/>
        </w:trPr>
        <w:tc>
          <w:tcPr>
            <w:tcW w:w="3119" w:type="dxa"/>
            <w:vMerge/>
            <w:vAlign w:val="center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  <w:vAlign w:val="center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работа с учебной и справочной литературой, решение вариативных задач и упражнений,</w:t>
            </w:r>
            <w:r>
              <w:rPr>
                <w:szCs w:val="24"/>
              </w:rPr>
              <w:t xml:space="preserve"> </w:t>
            </w:r>
            <w:r w:rsidRPr="00B316AF">
              <w:rPr>
                <w:szCs w:val="24"/>
              </w:rPr>
              <w:t>подготовка сообщений по теме «История возникновения предела».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73"/>
          <w:jc w:val="center"/>
        </w:trPr>
        <w:tc>
          <w:tcPr>
            <w:tcW w:w="3119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7148A7">
              <w:rPr>
                <w:b/>
                <w:szCs w:val="24"/>
              </w:rPr>
              <w:t>Тема 2.2.</w:t>
            </w:r>
            <w:r>
              <w:rPr>
                <w:szCs w:val="24"/>
              </w:rPr>
              <w:t xml:space="preserve"> </w:t>
            </w:r>
            <w:r w:rsidRPr="00B316AF">
              <w:rPr>
                <w:szCs w:val="24"/>
              </w:rPr>
              <w:t>Дифференциальное исчисление.</w:t>
            </w:r>
          </w:p>
        </w:tc>
        <w:tc>
          <w:tcPr>
            <w:tcW w:w="8409" w:type="dxa"/>
          </w:tcPr>
          <w:p w:rsidR="00E55829" w:rsidRPr="007148A7" w:rsidRDefault="00E55829" w:rsidP="00EA4F1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7148A7">
              <w:rPr>
                <w:b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431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2</w:t>
            </w:r>
          </w:p>
        </w:tc>
      </w:tr>
      <w:tr w:rsidR="00E55829" w:rsidRPr="00B316AF" w:rsidTr="00E55829">
        <w:trPr>
          <w:trHeight w:val="988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Опре</w:t>
            </w:r>
            <w:r>
              <w:rPr>
                <w:szCs w:val="24"/>
              </w:rPr>
              <w:t>деление производной функции, её</w:t>
            </w:r>
            <w:r w:rsidRPr="00B316AF">
              <w:rPr>
                <w:szCs w:val="24"/>
              </w:rPr>
              <w:t xml:space="preserve"> геометрический и физический смысл. Дифференцируемость функции. Правила и формулы дифференцирования. Дифференциал функции. Производные сложных функций.</w:t>
            </w:r>
            <w:r>
              <w:rPr>
                <w:szCs w:val="24"/>
              </w:rPr>
              <w:t xml:space="preserve"> </w:t>
            </w:r>
            <w:r w:rsidRPr="00B316AF">
              <w:rPr>
                <w:szCs w:val="24"/>
              </w:rPr>
              <w:t>Исследование функций с помощью производной: интервалы моно</w:t>
            </w:r>
            <w:r>
              <w:rPr>
                <w:szCs w:val="24"/>
              </w:rPr>
              <w:t xml:space="preserve">тонности и экстремумы функции. </w:t>
            </w:r>
            <w:r w:rsidRPr="00B316AF">
              <w:rPr>
                <w:szCs w:val="24"/>
              </w:rPr>
              <w:t>Асимптоты. Исследование функций и построение их графиков.</w:t>
            </w:r>
          </w:p>
        </w:tc>
        <w:tc>
          <w:tcPr>
            <w:tcW w:w="1134" w:type="dxa"/>
            <w:vMerge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60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7148A7" w:rsidRDefault="00E55829" w:rsidP="00EA4F1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7148A7">
              <w:rPr>
                <w:b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92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Нахождение производных сложных функций.</w:t>
            </w:r>
          </w:p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Исследование функций и построение их графиков.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70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 xml:space="preserve">Самостоятельная работа </w:t>
            </w:r>
            <w:proofErr w:type="gramStart"/>
            <w:r w:rsidRPr="00B316AF">
              <w:rPr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31" w:type="dxa"/>
            <w:vMerge w:val="restart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872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работа с консп</w:t>
            </w:r>
            <w:r>
              <w:rPr>
                <w:szCs w:val="24"/>
              </w:rPr>
              <w:t xml:space="preserve">ектом лекций, работа с учебной справочной литературой, </w:t>
            </w:r>
            <w:r w:rsidRPr="00B316AF">
              <w:rPr>
                <w:szCs w:val="24"/>
              </w:rPr>
              <w:t xml:space="preserve">решение вариативных задач и упражнений, решение задач и упражнений по образцу, подготовка </w:t>
            </w:r>
            <w:r>
              <w:rPr>
                <w:szCs w:val="24"/>
              </w:rPr>
              <w:t xml:space="preserve">сообщений </w:t>
            </w:r>
            <w:r w:rsidRPr="00B316AF">
              <w:rPr>
                <w:szCs w:val="24"/>
              </w:rPr>
              <w:t>по истории возникновения дифференциального исчисления.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70"/>
          <w:jc w:val="center"/>
        </w:trPr>
        <w:tc>
          <w:tcPr>
            <w:tcW w:w="3119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920629">
              <w:rPr>
                <w:b/>
                <w:szCs w:val="24"/>
              </w:rPr>
              <w:t>Тема 2.3.</w:t>
            </w:r>
            <w:r w:rsidRPr="00B316AF">
              <w:rPr>
                <w:szCs w:val="24"/>
              </w:rPr>
              <w:t xml:space="preserve"> Интегральное исчисление.</w:t>
            </w:r>
          </w:p>
        </w:tc>
        <w:tc>
          <w:tcPr>
            <w:tcW w:w="8409" w:type="dxa"/>
          </w:tcPr>
          <w:p w:rsidR="00E55829" w:rsidRPr="00920629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92062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A4C9B">
              <w:rPr>
                <w:b/>
                <w:szCs w:val="24"/>
              </w:rPr>
              <w:t>3</w:t>
            </w:r>
          </w:p>
        </w:tc>
        <w:tc>
          <w:tcPr>
            <w:tcW w:w="1431" w:type="dxa"/>
            <w:vMerge w:val="restart"/>
          </w:tcPr>
          <w:p w:rsidR="00E55829" w:rsidRPr="00B316AF" w:rsidRDefault="00E55829" w:rsidP="00EA4F17">
            <w:pPr>
              <w:tabs>
                <w:tab w:val="left" w:pos="180"/>
                <w:tab w:val="center" w:pos="573"/>
              </w:tabs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2</w:t>
            </w:r>
          </w:p>
        </w:tc>
      </w:tr>
      <w:tr w:rsidR="00E55829" w:rsidRPr="00B316AF" w:rsidTr="00E55829">
        <w:trPr>
          <w:trHeight w:val="1317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Определение неопредел</w:t>
            </w:r>
            <w:r>
              <w:rPr>
                <w:szCs w:val="24"/>
              </w:rPr>
              <w:t>енного интеграла, его свойства.</w:t>
            </w:r>
            <w:r w:rsidRPr="00B316AF">
              <w:rPr>
                <w:szCs w:val="24"/>
              </w:rPr>
              <w:t xml:space="preserve"> Таблица основных интегралов. Метод непосредственного интегрирования, метод замены переменной и метод интегрирования по частям в неопределенном интеграле.</w:t>
            </w:r>
            <w:r>
              <w:rPr>
                <w:szCs w:val="24"/>
              </w:rPr>
              <w:t xml:space="preserve"> </w:t>
            </w:r>
            <w:r w:rsidRPr="00B316AF">
              <w:rPr>
                <w:szCs w:val="24"/>
              </w:rPr>
              <w:t>Определенный интеграл, его свойства. Формула Ньютона – Лейбница.</w:t>
            </w:r>
            <w:r>
              <w:rPr>
                <w:szCs w:val="24"/>
              </w:rPr>
              <w:t xml:space="preserve"> </w:t>
            </w:r>
            <w:r w:rsidRPr="00B316AF">
              <w:rPr>
                <w:szCs w:val="24"/>
              </w:rPr>
              <w:t>Вычисление определенного интеграла.</w:t>
            </w:r>
          </w:p>
        </w:tc>
        <w:tc>
          <w:tcPr>
            <w:tcW w:w="1134" w:type="dxa"/>
            <w:vMerge/>
          </w:tcPr>
          <w:p w:rsidR="00E55829" w:rsidRPr="007A4C9B" w:rsidRDefault="00E55829" w:rsidP="00EA4F17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70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920629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920629">
              <w:rPr>
                <w:b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A4C9B">
              <w:rPr>
                <w:b/>
                <w:szCs w:val="24"/>
              </w:rPr>
              <w:t>4</w:t>
            </w: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1095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Вычисление определенного интеграла различными методами интегрирования. Решение задач прикладного характера.</w:t>
            </w:r>
          </w:p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Приложения определенного интеграла в геометрии. Вычисление площадей фигур с помощью определенных интегралов.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300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 xml:space="preserve">Самостоятельная работа </w:t>
            </w:r>
            <w:proofErr w:type="gramStart"/>
            <w:r w:rsidRPr="00B316AF">
              <w:rPr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4</w:t>
            </w:r>
          </w:p>
        </w:tc>
        <w:tc>
          <w:tcPr>
            <w:tcW w:w="1431" w:type="dxa"/>
            <w:vMerge w:val="restart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832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работа с конспектом лекций, работа с учебной и справочной литературой, работа</w:t>
            </w:r>
            <w:r>
              <w:rPr>
                <w:szCs w:val="24"/>
              </w:rPr>
              <w:t xml:space="preserve"> с дополнительной литературой, </w:t>
            </w:r>
            <w:r w:rsidRPr="00B316AF">
              <w:rPr>
                <w:szCs w:val="24"/>
              </w:rPr>
              <w:t>решение вариативных задач и упражнений, решение задач и упражнений по образцу,</w:t>
            </w:r>
            <w:r>
              <w:rPr>
                <w:szCs w:val="24"/>
              </w:rPr>
              <w:t xml:space="preserve"> </w:t>
            </w:r>
            <w:r w:rsidRPr="00B316AF">
              <w:rPr>
                <w:szCs w:val="24"/>
              </w:rPr>
              <w:t>п</w:t>
            </w:r>
            <w:r>
              <w:rPr>
                <w:szCs w:val="24"/>
              </w:rPr>
              <w:t>одготовка сообщений</w:t>
            </w:r>
            <w:r w:rsidRPr="00B316AF">
              <w:rPr>
                <w:szCs w:val="24"/>
              </w:rPr>
              <w:t xml:space="preserve"> по теме «Вычисление площади плоских фигур в древности».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70"/>
          <w:jc w:val="center"/>
        </w:trPr>
        <w:tc>
          <w:tcPr>
            <w:tcW w:w="11528" w:type="dxa"/>
            <w:gridSpan w:val="2"/>
          </w:tcPr>
          <w:p w:rsidR="00E55829" w:rsidRPr="00920629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920629">
              <w:rPr>
                <w:b/>
                <w:szCs w:val="24"/>
              </w:rPr>
              <w:t>РАЗДЕЛ 3. Комплексные числа.</w:t>
            </w:r>
          </w:p>
        </w:tc>
        <w:tc>
          <w:tcPr>
            <w:tcW w:w="1134" w:type="dxa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1431" w:type="dxa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97"/>
          <w:jc w:val="center"/>
        </w:trPr>
        <w:tc>
          <w:tcPr>
            <w:tcW w:w="3119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  <w:r w:rsidRPr="00920629">
              <w:rPr>
                <w:b/>
                <w:szCs w:val="24"/>
              </w:rPr>
              <w:t>Тема 3.1.</w:t>
            </w:r>
            <w:r w:rsidRPr="00B316AF">
              <w:rPr>
                <w:szCs w:val="24"/>
              </w:rPr>
              <w:t xml:space="preserve"> Алгебраическая и тригонометрическая форма записи комплексного числа.</w:t>
            </w:r>
          </w:p>
        </w:tc>
        <w:tc>
          <w:tcPr>
            <w:tcW w:w="8409" w:type="dxa"/>
          </w:tcPr>
          <w:p w:rsidR="00E55829" w:rsidRPr="00920629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920629">
              <w:rPr>
                <w:b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A4C9B">
              <w:rPr>
                <w:b/>
                <w:szCs w:val="24"/>
              </w:rPr>
              <w:t>4</w:t>
            </w:r>
          </w:p>
        </w:tc>
        <w:tc>
          <w:tcPr>
            <w:tcW w:w="1431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2</w:t>
            </w:r>
          </w:p>
        </w:tc>
      </w:tr>
      <w:tr w:rsidR="00E55829" w:rsidRPr="00B316AF" w:rsidTr="00E55829">
        <w:trPr>
          <w:trHeight w:val="969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 xml:space="preserve">Определение комплексного числа в алгебраической форме, действия над комплексными числами в алгебраической форме. Геометрическое изображение комплексных </w:t>
            </w:r>
            <w:r>
              <w:rPr>
                <w:szCs w:val="24"/>
              </w:rPr>
              <w:t xml:space="preserve">чисел. </w:t>
            </w:r>
            <w:r w:rsidRPr="00B316AF">
              <w:rPr>
                <w:szCs w:val="24"/>
              </w:rPr>
              <w:t>Модуль и аргумент комплексного числа.</w:t>
            </w:r>
            <w:r>
              <w:rPr>
                <w:szCs w:val="24"/>
              </w:rPr>
              <w:t xml:space="preserve"> </w:t>
            </w:r>
            <w:r w:rsidRPr="00B316AF">
              <w:rPr>
                <w:szCs w:val="24"/>
              </w:rPr>
              <w:t xml:space="preserve">Тригонометрическая форма комплексного числа. Переход от алгебраической формы </w:t>
            </w:r>
            <w:proofErr w:type="gramStart"/>
            <w:r w:rsidRPr="00B316AF">
              <w:rPr>
                <w:szCs w:val="24"/>
              </w:rPr>
              <w:t>к</w:t>
            </w:r>
            <w:proofErr w:type="gramEnd"/>
            <w:r w:rsidRPr="00B316AF">
              <w:rPr>
                <w:szCs w:val="24"/>
              </w:rPr>
              <w:t xml:space="preserve"> тригонометрической  и обратно.</w:t>
            </w:r>
          </w:p>
        </w:tc>
        <w:tc>
          <w:tcPr>
            <w:tcW w:w="1134" w:type="dxa"/>
            <w:vMerge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25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920629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920629">
              <w:rPr>
                <w:b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A4C9B">
              <w:rPr>
                <w:b/>
                <w:szCs w:val="24"/>
              </w:rPr>
              <w:t>2</w:t>
            </w: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315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  <w:r w:rsidRPr="00B316AF">
              <w:rPr>
                <w:szCs w:val="24"/>
              </w:rPr>
              <w:t>Действия над комплексными числами в тригонометрической форме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70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  <w:r w:rsidRPr="00B316AF">
              <w:rPr>
                <w:szCs w:val="24"/>
              </w:rPr>
              <w:t xml:space="preserve">Самостоятельная работа </w:t>
            </w:r>
            <w:proofErr w:type="gramStart"/>
            <w:r w:rsidRPr="00B316AF">
              <w:rPr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4</w:t>
            </w:r>
          </w:p>
        </w:tc>
        <w:tc>
          <w:tcPr>
            <w:tcW w:w="1431" w:type="dxa"/>
            <w:vMerge w:val="restart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1371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работа с конспектом лекций, работа с учебной и справочной литературой, работа</w:t>
            </w:r>
            <w:r>
              <w:rPr>
                <w:szCs w:val="24"/>
              </w:rPr>
              <w:t xml:space="preserve"> с дополнительной литературой, </w:t>
            </w:r>
            <w:r w:rsidRPr="00B316AF">
              <w:rPr>
                <w:szCs w:val="24"/>
              </w:rPr>
              <w:t xml:space="preserve">решение вариативных задач и упражнений, решение задач и упражнений по образцу, подготовка </w:t>
            </w:r>
            <w:r>
              <w:rPr>
                <w:szCs w:val="24"/>
              </w:rPr>
              <w:t>сообщений</w:t>
            </w:r>
            <w:r w:rsidRPr="00B316AF">
              <w:rPr>
                <w:szCs w:val="24"/>
              </w:rPr>
              <w:t xml:space="preserve"> по теме «Развитие теории комплексных чисел и её практическое применение».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jc w:val="center"/>
        </w:trPr>
        <w:tc>
          <w:tcPr>
            <w:tcW w:w="11528" w:type="dxa"/>
            <w:gridSpan w:val="2"/>
          </w:tcPr>
          <w:p w:rsidR="00E55829" w:rsidRPr="00920629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920629">
              <w:rPr>
                <w:b/>
                <w:szCs w:val="24"/>
              </w:rPr>
              <w:t>РАЗДЕЛ 4. Теория вероятностей и математическая статистика.</w:t>
            </w:r>
          </w:p>
        </w:tc>
        <w:tc>
          <w:tcPr>
            <w:tcW w:w="1134" w:type="dxa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</w:t>
            </w:r>
          </w:p>
        </w:tc>
        <w:tc>
          <w:tcPr>
            <w:tcW w:w="1431" w:type="dxa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133"/>
          <w:jc w:val="center"/>
        </w:trPr>
        <w:tc>
          <w:tcPr>
            <w:tcW w:w="3119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920629">
              <w:rPr>
                <w:b/>
                <w:szCs w:val="24"/>
              </w:rPr>
              <w:t>Тема 4.1.</w:t>
            </w:r>
            <w:r>
              <w:rPr>
                <w:szCs w:val="24"/>
              </w:rPr>
              <w:t xml:space="preserve"> </w:t>
            </w:r>
            <w:r w:rsidRPr="00B316AF">
              <w:rPr>
                <w:szCs w:val="24"/>
              </w:rPr>
              <w:t>Основы тории вероятностей и математической статистики.</w:t>
            </w:r>
          </w:p>
        </w:tc>
        <w:tc>
          <w:tcPr>
            <w:tcW w:w="8409" w:type="dxa"/>
          </w:tcPr>
          <w:p w:rsidR="00E55829" w:rsidRPr="000124D6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0124D6">
              <w:rPr>
                <w:b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431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 w:rsidRPr="00B316AF">
              <w:rPr>
                <w:szCs w:val="24"/>
              </w:rPr>
              <w:t>2</w:t>
            </w:r>
          </w:p>
        </w:tc>
      </w:tr>
      <w:tr w:rsidR="00E55829" w:rsidRPr="00B316AF" w:rsidTr="00E55829">
        <w:trPr>
          <w:trHeight w:val="918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Элементы комбинаторного анализа: размещения, перестановки, сочетания. Формула бинома Ньютона. Случайные события. Вероятность события. Операции над событиями.</w:t>
            </w:r>
            <w:r>
              <w:rPr>
                <w:szCs w:val="24"/>
              </w:rPr>
              <w:t xml:space="preserve"> </w:t>
            </w:r>
            <w:r w:rsidRPr="00B316AF">
              <w:rPr>
                <w:szCs w:val="24"/>
              </w:rPr>
              <w:t>За</w:t>
            </w:r>
            <w:r>
              <w:rPr>
                <w:szCs w:val="24"/>
              </w:rPr>
              <w:t xml:space="preserve">дачи математической статистики. </w:t>
            </w:r>
            <w:r w:rsidRPr="00B316AF">
              <w:rPr>
                <w:szCs w:val="24"/>
              </w:rPr>
              <w:t>Представление данных (таблицы, диаграммы, графики). Выборка. Вариационный ряд.</w:t>
            </w:r>
          </w:p>
        </w:tc>
        <w:tc>
          <w:tcPr>
            <w:tcW w:w="1134" w:type="dxa"/>
            <w:vMerge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143"/>
          <w:jc w:val="center"/>
        </w:trPr>
        <w:tc>
          <w:tcPr>
            <w:tcW w:w="3119" w:type="dxa"/>
            <w:vMerge/>
            <w:vAlign w:val="center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920629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920629">
              <w:rPr>
                <w:b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A4C9B">
              <w:rPr>
                <w:b/>
                <w:szCs w:val="24"/>
              </w:rPr>
              <w:t>4</w:t>
            </w: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70"/>
          <w:jc w:val="center"/>
        </w:trPr>
        <w:tc>
          <w:tcPr>
            <w:tcW w:w="3119" w:type="dxa"/>
            <w:vMerge/>
            <w:vAlign w:val="center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Решение практических задач с применением вероятностных методов.</w:t>
            </w:r>
          </w:p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  <w:r w:rsidRPr="00B316AF">
              <w:rPr>
                <w:szCs w:val="24"/>
              </w:rPr>
              <w:lastRenderedPageBreak/>
              <w:t>Решение комбинаторных задач, вычисление вероятностей событий.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70"/>
          <w:jc w:val="center"/>
        </w:trPr>
        <w:tc>
          <w:tcPr>
            <w:tcW w:w="3119" w:type="dxa"/>
            <w:vMerge/>
            <w:vAlign w:val="center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  <w:r w:rsidRPr="00B316AF">
              <w:rPr>
                <w:szCs w:val="24"/>
              </w:rPr>
              <w:t xml:space="preserve">Самостоятельная работа </w:t>
            </w:r>
            <w:proofErr w:type="gramStart"/>
            <w:r w:rsidRPr="00B316AF">
              <w:rPr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31" w:type="dxa"/>
            <w:vMerge w:val="restart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70"/>
          <w:jc w:val="center"/>
        </w:trPr>
        <w:tc>
          <w:tcPr>
            <w:tcW w:w="3119" w:type="dxa"/>
            <w:vMerge/>
            <w:vAlign w:val="center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работа с конспектом лекций, работа с учебной и справочной литературой, работа</w:t>
            </w:r>
            <w:r>
              <w:rPr>
                <w:szCs w:val="24"/>
              </w:rPr>
              <w:t xml:space="preserve"> с дополнительной литературой, </w:t>
            </w:r>
            <w:r w:rsidRPr="00B316AF">
              <w:rPr>
                <w:szCs w:val="24"/>
              </w:rPr>
              <w:t xml:space="preserve">решение вариативных задач и упражнений, решение задач и упражнений по образцу, подготовка </w:t>
            </w:r>
            <w:r>
              <w:rPr>
                <w:szCs w:val="24"/>
              </w:rPr>
              <w:t>сообщений</w:t>
            </w:r>
            <w:r w:rsidRPr="00B316AF">
              <w:rPr>
                <w:szCs w:val="24"/>
              </w:rPr>
              <w:t xml:space="preserve"> по теме «</w:t>
            </w:r>
            <w:r>
              <w:rPr>
                <w:szCs w:val="24"/>
              </w:rPr>
              <w:t>Статистика в профессиональной деятельности менеджера</w:t>
            </w:r>
            <w:r>
              <w:rPr>
                <w:szCs w:val="24"/>
              </w:rPr>
              <w:t xml:space="preserve"> в эксплуатации МКД</w:t>
            </w:r>
            <w:r w:rsidRPr="00B316AF">
              <w:rPr>
                <w:szCs w:val="24"/>
              </w:rPr>
              <w:t>».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31" w:type="dxa"/>
            <w:vMerge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70"/>
          <w:jc w:val="center"/>
        </w:trPr>
        <w:tc>
          <w:tcPr>
            <w:tcW w:w="11528" w:type="dxa"/>
            <w:gridSpan w:val="2"/>
            <w:vAlign w:val="center"/>
          </w:tcPr>
          <w:p w:rsidR="00E55829" w:rsidRPr="00920629" w:rsidRDefault="00E55829" w:rsidP="00EA4F17">
            <w:pPr>
              <w:spacing w:after="0" w:line="240" w:lineRule="auto"/>
              <w:rPr>
                <w:b/>
                <w:szCs w:val="24"/>
              </w:rPr>
            </w:pPr>
            <w:r w:rsidRPr="00920629">
              <w:rPr>
                <w:b/>
                <w:szCs w:val="24"/>
              </w:rPr>
              <w:t>РАЗДЕЛ 5. Дискретная математика.</w:t>
            </w:r>
          </w:p>
        </w:tc>
        <w:tc>
          <w:tcPr>
            <w:tcW w:w="1134" w:type="dxa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1431" w:type="dxa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43"/>
          <w:jc w:val="center"/>
        </w:trPr>
        <w:tc>
          <w:tcPr>
            <w:tcW w:w="3119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920629">
              <w:rPr>
                <w:b/>
                <w:szCs w:val="24"/>
              </w:rPr>
              <w:t>Тема 5.1.</w:t>
            </w:r>
            <w:r>
              <w:rPr>
                <w:szCs w:val="24"/>
              </w:rPr>
              <w:t xml:space="preserve"> </w:t>
            </w:r>
            <w:r w:rsidRPr="00B316AF">
              <w:rPr>
                <w:szCs w:val="24"/>
              </w:rPr>
              <w:t xml:space="preserve">Множества и отношения. Операции над множествами. </w:t>
            </w:r>
          </w:p>
        </w:tc>
        <w:tc>
          <w:tcPr>
            <w:tcW w:w="8409" w:type="dxa"/>
          </w:tcPr>
          <w:p w:rsidR="00E55829" w:rsidRPr="000124D6" w:rsidRDefault="00E55829" w:rsidP="00EA4F1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0124D6">
              <w:rPr>
                <w:b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A4C9B">
              <w:rPr>
                <w:b/>
                <w:szCs w:val="24"/>
              </w:rPr>
              <w:t>2</w:t>
            </w:r>
          </w:p>
        </w:tc>
        <w:tc>
          <w:tcPr>
            <w:tcW w:w="1431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E55829" w:rsidRPr="00B316AF" w:rsidTr="00E55829">
        <w:trPr>
          <w:trHeight w:val="570"/>
          <w:jc w:val="center"/>
        </w:trPr>
        <w:tc>
          <w:tcPr>
            <w:tcW w:w="3119" w:type="dxa"/>
            <w:vMerge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Понятие множества. Операции над множествами. Отношения. Свойства отношений.</w:t>
            </w:r>
          </w:p>
        </w:tc>
        <w:tc>
          <w:tcPr>
            <w:tcW w:w="1134" w:type="dxa"/>
            <w:vMerge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273"/>
          <w:jc w:val="center"/>
        </w:trPr>
        <w:tc>
          <w:tcPr>
            <w:tcW w:w="3119" w:type="dxa"/>
            <w:vMerge/>
            <w:vAlign w:val="center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920629" w:rsidRDefault="00E55829" w:rsidP="00EA4F1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920629">
              <w:rPr>
                <w:b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E55829" w:rsidRPr="007A4C9B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A4C9B">
              <w:rPr>
                <w:b/>
                <w:szCs w:val="24"/>
              </w:rPr>
              <w:t>4</w:t>
            </w: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540"/>
          <w:jc w:val="center"/>
        </w:trPr>
        <w:tc>
          <w:tcPr>
            <w:tcW w:w="3119" w:type="dxa"/>
            <w:vMerge/>
            <w:vAlign w:val="center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Решение задач на отработку операций над множествами</w:t>
            </w:r>
          </w:p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Решение задач на свойства отношений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70"/>
          <w:jc w:val="center"/>
        </w:trPr>
        <w:tc>
          <w:tcPr>
            <w:tcW w:w="3119" w:type="dxa"/>
            <w:vMerge/>
            <w:vAlign w:val="center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rPr>
                <w:szCs w:val="24"/>
              </w:rPr>
            </w:pPr>
            <w:r w:rsidRPr="00B316AF">
              <w:rPr>
                <w:szCs w:val="24"/>
              </w:rPr>
              <w:t xml:space="preserve">Самостоятельная работа </w:t>
            </w:r>
            <w:proofErr w:type="gramStart"/>
            <w:r w:rsidRPr="00B316AF">
              <w:rPr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Merge w:val="restart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31" w:type="dxa"/>
            <w:vMerge w:val="restart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trHeight w:val="540"/>
          <w:jc w:val="center"/>
        </w:trPr>
        <w:tc>
          <w:tcPr>
            <w:tcW w:w="3119" w:type="dxa"/>
            <w:vMerge/>
            <w:vAlign w:val="center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8409" w:type="dxa"/>
          </w:tcPr>
          <w:p w:rsidR="00E55829" w:rsidRPr="00B316AF" w:rsidRDefault="00E55829" w:rsidP="00EA4F17">
            <w:pPr>
              <w:spacing w:after="0" w:line="240" w:lineRule="auto"/>
              <w:jc w:val="both"/>
              <w:rPr>
                <w:szCs w:val="24"/>
              </w:rPr>
            </w:pPr>
            <w:r w:rsidRPr="00B316AF">
              <w:rPr>
                <w:szCs w:val="24"/>
              </w:rPr>
              <w:t>работа с конспектом лекций, работа с учебной и справочной литературой, работа</w:t>
            </w:r>
            <w:r>
              <w:rPr>
                <w:szCs w:val="24"/>
              </w:rPr>
              <w:t xml:space="preserve"> с дополнительной литературой, </w:t>
            </w:r>
            <w:r w:rsidRPr="00B316AF">
              <w:rPr>
                <w:szCs w:val="24"/>
              </w:rPr>
              <w:t>решение вариативных задач и упражнений, решение задач и упражнений по образцу</w:t>
            </w:r>
          </w:p>
        </w:tc>
        <w:tc>
          <w:tcPr>
            <w:tcW w:w="1134" w:type="dxa"/>
            <w:vMerge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431" w:type="dxa"/>
            <w:vMerge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jc w:val="center"/>
        </w:trPr>
        <w:tc>
          <w:tcPr>
            <w:tcW w:w="11528" w:type="dxa"/>
            <w:gridSpan w:val="2"/>
          </w:tcPr>
          <w:p w:rsidR="00E55829" w:rsidRPr="00920629" w:rsidRDefault="00E55829" w:rsidP="00EA4F1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920629">
              <w:rPr>
                <w:b/>
                <w:szCs w:val="24"/>
              </w:rPr>
              <w:t>Дифференцированный зачет</w:t>
            </w:r>
          </w:p>
        </w:tc>
        <w:tc>
          <w:tcPr>
            <w:tcW w:w="1134" w:type="dxa"/>
          </w:tcPr>
          <w:p w:rsidR="00E55829" w:rsidRPr="00920629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920629">
              <w:rPr>
                <w:b/>
                <w:szCs w:val="24"/>
              </w:rPr>
              <w:t>2</w:t>
            </w:r>
          </w:p>
        </w:tc>
        <w:tc>
          <w:tcPr>
            <w:tcW w:w="1431" w:type="dxa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E55829" w:rsidRPr="00B316AF" w:rsidTr="00E55829">
        <w:trPr>
          <w:jc w:val="center"/>
        </w:trPr>
        <w:tc>
          <w:tcPr>
            <w:tcW w:w="11528" w:type="dxa"/>
            <w:gridSpan w:val="2"/>
            <w:vAlign w:val="center"/>
          </w:tcPr>
          <w:p w:rsidR="00E55829" w:rsidRPr="00920629" w:rsidRDefault="00E55829" w:rsidP="00EA4F1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920629">
              <w:rPr>
                <w:b/>
                <w:szCs w:val="24"/>
              </w:rPr>
              <w:t>Итого</w:t>
            </w:r>
          </w:p>
        </w:tc>
        <w:tc>
          <w:tcPr>
            <w:tcW w:w="1134" w:type="dxa"/>
          </w:tcPr>
          <w:p w:rsidR="00E55829" w:rsidRPr="00920629" w:rsidRDefault="00E55829" w:rsidP="00EA4F17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920629">
              <w:rPr>
                <w:b/>
                <w:szCs w:val="24"/>
              </w:rPr>
              <w:t>87</w:t>
            </w:r>
          </w:p>
        </w:tc>
        <w:tc>
          <w:tcPr>
            <w:tcW w:w="1431" w:type="dxa"/>
            <w:shd w:val="clear" w:color="auto" w:fill="D9D9D9" w:themeFill="background1" w:themeFillShade="D9"/>
          </w:tcPr>
          <w:p w:rsidR="00E55829" w:rsidRPr="00B316AF" w:rsidRDefault="00E55829" w:rsidP="00EA4F17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</w:tbl>
    <w:p w:rsidR="004B3A06" w:rsidRDefault="004B3A06" w:rsidP="00DE6155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A97CCF" w:rsidRDefault="00A97CCF" w:rsidP="00C1081F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C1081F" w:rsidRPr="00B35D4A" w:rsidRDefault="00C1081F" w:rsidP="00B35D4A">
      <w:pPr>
        <w:tabs>
          <w:tab w:val="left" w:pos="4186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  <w:sectPr w:rsidR="00C1081F" w:rsidRPr="00B35D4A" w:rsidSect="00C36A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5829" w:rsidRPr="00241113" w:rsidRDefault="00E55829" w:rsidP="00E55829">
      <w:pPr>
        <w:spacing w:after="0" w:line="240" w:lineRule="auto"/>
        <w:jc w:val="center"/>
        <w:rPr>
          <w:b/>
          <w:szCs w:val="24"/>
        </w:rPr>
      </w:pPr>
      <w:r w:rsidRPr="00241113">
        <w:rPr>
          <w:b/>
          <w:szCs w:val="24"/>
        </w:rPr>
        <w:lastRenderedPageBreak/>
        <w:t>3. УСЛОВИЯ РЕАЛИЗАЦИИ РАБОЧЕЙ ПРОГРАММЫ ДИСЦИПЛИНЫ</w:t>
      </w:r>
    </w:p>
    <w:p w:rsidR="00E55829" w:rsidRPr="00241113" w:rsidRDefault="00E55829" w:rsidP="00E55829">
      <w:pPr>
        <w:spacing w:after="0" w:line="240" w:lineRule="auto"/>
        <w:jc w:val="both"/>
        <w:rPr>
          <w:b/>
          <w:szCs w:val="24"/>
        </w:rPr>
      </w:pPr>
      <w:r w:rsidRPr="00241113">
        <w:rPr>
          <w:b/>
          <w:szCs w:val="24"/>
        </w:rPr>
        <w:t xml:space="preserve">3.1. Требования к материально-техническому обеспечению </w:t>
      </w:r>
    </w:p>
    <w:p w:rsidR="00E55829" w:rsidRPr="00241113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szCs w:val="24"/>
        </w:rPr>
        <w:t xml:space="preserve">Программа учебной дисциплины реализуется в учебном кабинете «Математика». </w:t>
      </w:r>
    </w:p>
    <w:p w:rsidR="00E55829" w:rsidRPr="00241113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szCs w:val="24"/>
        </w:rPr>
        <w:t xml:space="preserve">Оборудование учебного кабинета: </w:t>
      </w:r>
    </w:p>
    <w:p w:rsidR="00E55829" w:rsidRPr="00241113" w:rsidRDefault="00E55829" w:rsidP="00E55829">
      <w:pPr>
        <w:pStyle w:val="af"/>
        <w:numPr>
          <w:ilvl w:val="0"/>
          <w:numId w:val="33"/>
        </w:numPr>
        <w:spacing w:after="0" w:line="240" w:lineRule="auto"/>
        <w:ind w:left="0" w:firstLine="0"/>
        <w:jc w:val="both"/>
        <w:rPr>
          <w:szCs w:val="24"/>
        </w:rPr>
      </w:pPr>
      <w:r w:rsidRPr="00241113">
        <w:rPr>
          <w:szCs w:val="24"/>
        </w:rPr>
        <w:t xml:space="preserve">посадочные места по количеству </w:t>
      </w:r>
      <w:proofErr w:type="gramStart"/>
      <w:r w:rsidRPr="00241113">
        <w:rPr>
          <w:szCs w:val="24"/>
        </w:rPr>
        <w:t>обучающихся</w:t>
      </w:r>
      <w:proofErr w:type="gramEnd"/>
      <w:r w:rsidRPr="00241113">
        <w:rPr>
          <w:szCs w:val="24"/>
        </w:rPr>
        <w:t xml:space="preserve">; </w:t>
      </w:r>
    </w:p>
    <w:p w:rsidR="00E55829" w:rsidRPr="00241113" w:rsidRDefault="00E55829" w:rsidP="00E55829">
      <w:pPr>
        <w:pStyle w:val="af"/>
        <w:numPr>
          <w:ilvl w:val="0"/>
          <w:numId w:val="33"/>
        </w:numPr>
        <w:spacing w:after="0" w:line="240" w:lineRule="auto"/>
        <w:ind w:left="0" w:firstLine="0"/>
        <w:jc w:val="both"/>
        <w:rPr>
          <w:szCs w:val="24"/>
        </w:rPr>
      </w:pPr>
      <w:r w:rsidRPr="00241113">
        <w:rPr>
          <w:szCs w:val="24"/>
        </w:rPr>
        <w:t xml:space="preserve">рабочее место преподавателя; </w:t>
      </w:r>
    </w:p>
    <w:p w:rsidR="00E55829" w:rsidRPr="00241113" w:rsidRDefault="00E55829" w:rsidP="00E55829">
      <w:pPr>
        <w:pStyle w:val="af"/>
        <w:numPr>
          <w:ilvl w:val="0"/>
          <w:numId w:val="33"/>
        </w:numPr>
        <w:spacing w:after="0" w:line="240" w:lineRule="auto"/>
        <w:ind w:left="0" w:firstLine="0"/>
        <w:jc w:val="both"/>
        <w:rPr>
          <w:szCs w:val="24"/>
        </w:rPr>
      </w:pPr>
      <w:r>
        <w:rPr>
          <w:szCs w:val="24"/>
        </w:rPr>
        <w:t>компьютер</w:t>
      </w:r>
      <w:r w:rsidRPr="00241113">
        <w:rPr>
          <w:szCs w:val="24"/>
        </w:rPr>
        <w:t xml:space="preserve"> с лицензированным программным обеспечением </w:t>
      </w:r>
    </w:p>
    <w:p w:rsidR="00E55829" w:rsidRPr="00241113" w:rsidRDefault="00E55829" w:rsidP="00E55829">
      <w:pPr>
        <w:pStyle w:val="af"/>
        <w:numPr>
          <w:ilvl w:val="0"/>
          <w:numId w:val="33"/>
        </w:numPr>
        <w:spacing w:after="0" w:line="240" w:lineRule="auto"/>
        <w:ind w:left="0" w:firstLine="0"/>
        <w:jc w:val="both"/>
        <w:rPr>
          <w:szCs w:val="24"/>
        </w:rPr>
      </w:pPr>
      <w:r w:rsidRPr="00241113">
        <w:rPr>
          <w:szCs w:val="24"/>
        </w:rPr>
        <w:t xml:space="preserve">справочный раздаточный материал </w:t>
      </w:r>
    </w:p>
    <w:p w:rsidR="00E55829" w:rsidRPr="00241113" w:rsidRDefault="00E55829" w:rsidP="00E55829">
      <w:pPr>
        <w:spacing w:after="0" w:line="240" w:lineRule="auto"/>
        <w:jc w:val="both"/>
        <w:rPr>
          <w:b/>
          <w:szCs w:val="24"/>
        </w:rPr>
      </w:pPr>
      <w:r w:rsidRPr="00241113">
        <w:rPr>
          <w:b/>
          <w:szCs w:val="24"/>
        </w:rPr>
        <w:t>3.2. Информационное обеспечение обучения</w:t>
      </w:r>
    </w:p>
    <w:p w:rsidR="00E55829" w:rsidRPr="00241113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szCs w:val="24"/>
        </w:rPr>
        <w:t>Перечень учебных изданий, Интернет-ресурсов, дополнительной литературы</w:t>
      </w:r>
    </w:p>
    <w:p w:rsidR="00E55829" w:rsidRPr="00241113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szCs w:val="24"/>
        </w:rPr>
        <w:t xml:space="preserve">Основные источники: </w:t>
      </w:r>
    </w:p>
    <w:p w:rsidR="00E55829" w:rsidRPr="00241113" w:rsidRDefault="00E55829" w:rsidP="00E55829">
      <w:pPr>
        <w:pStyle w:val="af"/>
        <w:numPr>
          <w:ilvl w:val="0"/>
          <w:numId w:val="34"/>
        </w:numPr>
        <w:spacing w:after="0" w:line="240" w:lineRule="auto"/>
        <w:ind w:left="0" w:firstLine="0"/>
        <w:jc w:val="both"/>
        <w:rPr>
          <w:szCs w:val="24"/>
        </w:rPr>
      </w:pPr>
      <w:r w:rsidRPr="00241113">
        <w:rPr>
          <w:szCs w:val="24"/>
        </w:rPr>
        <w:t>Башмаков М.И. Математика: Учебник. М.: Академия, 201</w:t>
      </w:r>
      <w:r>
        <w:rPr>
          <w:szCs w:val="24"/>
        </w:rPr>
        <w:t>5</w:t>
      </w:r>
      <w:r w:rsidRPr="00241113">
        <w:rPr>
          <w:szCs w:val="24"/>
        </w:rPr>
        <w:t xml:space="preserve">. </w:t>
      </w:r>
    </w:p>
    <w:p w:rsidR="00E55829" w:rsidRPr="00241113" w:rsidRDefault="00E55829" w:rsidP="00E55829">
      <w:pPr>
        <w:pStyle w:val="af"/>
        <w:numPr>
          <w:ilvl w:val="0"/>
          <w:numId w:val="34"/>
        </w:numPr>
        <w:spacing w:after="0" w:line="240" w:lineRule="auto"/>
        <w:ind w:left="0" w:firstLine="0"/>
        <w:jc w:val="both"/>
        <w:rPr>
          <w:szCs w:val="24"/>
        </w:rPr>
      </w:pPr>
      <w:r w:rsidRPr="00241113">
        <w:rPr>
          <w:szCs w:val="24"/>
        </w:rPr>
        <w:t>Богомолов Н.В. Практические занятия по математике: Учебное пособие. М.: Дрофа, 201</w:t>
      </w:r>
      <w:r>
        <w:rPr>
          <w:szCs w:val="24"/>
        </w:rPr>
        <w:t>5</w:t>
      </w:r>
      <w:r w:rsidRPr="00241113">
        <w:rPr>
          <w:szCs w:val="24"/>
        </w:rPr>
        <w:t xml:space="preserve">. </w:t>
      </w:r>
    </w:p>
    <w:p w:rsidR="00E55829" w:rsidRPr="00241113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szCs w:val="24"/>
        </w:rPr>
        <w:t xml:space="preserve">Дополнительные источники: </w:t>
      </w:r>
    </w:p>
    <w:p w:rsidR="00E55829" w:rsidRPr="00241113" w:rsidRDefault="00E55829" w:rsidP="00E55829">
      <w:pPr>
        <w:pStyle w:val="af"/>
        <w:numPr>
          <w:ilvl w:val="0"/>
          <w:numId w:val="35"/>
        </w:numPr>
        <w:spacing w:after="0" w:line="240" w:lineRule="auto"/>
        <w:ind w:left="0" w:firstLine="0"/>
        <w:jc w:val="both"/>
        <w:rPr>
          <w:szCs w:val="24"/>
        </w:rPr>
      </w:pPr>
      <w:r w:rsidRPr="00241113">
        <w:rPr>
          <w:szCs w:val="24"/>
        </w:rPr>
        <w:t xml:space="preserve">Михеев В.С. Математика: Учебник для </w:t>
      </w:r>
      <w:proofErr w:type="spellStart"/>
      <w:r w:rsidRPr="00241113">
        <w:rPr>
          <w:szCs w:val="24"/>
        </w:rPr>
        <w:t>ссузов</w:t>
      </w:r>
      <w:proofErr w:type="spellEnd"/>
      <w:r w:rsidRPr="00241113">
        <w:rPr>
          <w:szCs w:val="24"/>
        </w:rPr>
        <w:t>. Р.-Д.: Феникс, 20</w:t>
      </w:r>
      <w:r>
        <w:rPr>
          <w:szCs w:val="24"/>
        </w:rPr>
        <w:t>13</w:t>
      </w:r>
      <w:r w:rsidRPr="00241113">
        <w:rPr>
          <w:szCs w:val="24"/>
        </w:rPr>
        <w:t xml:space="preserve">. </w:t>
      </w:r>
    </w:p>
    <w:p w:rsidR="00E55829" w:rsidRPr="00241113" w:rsidRDefault="00E55829" w:rsidP="00E55829">
      <w:pPr>
        <w:pStyle w:val="af"/>
        <w:numPr>
          <w:ilvl w:val="0"/>
          <w:numId w:val="35"/>
        </w:numPr>
        <w:spacing w:after="0" w:line="240" w:lineRule="auto"/>
        <w:ind w:left="0" w:firstLine="0"/>
        <w:jc w:val="both"/>
        <w:rPr>
          <w:szCs w:val="24"/>
        </w:rPr>
      </w:pPr>
      <w:r w:rsidRPr="00241113">
        <w:rPr>
          <w:szCs w:val="24"/>
        </w:rPr>
        <w:t xml:space="preserve">«Математика» — учебно-методическая газета «Квант» // Журнал. Форма доступа: kvant.mirror1.mccme.ru </w:t>
      </w:r>
    </w:p>
    <w:p w:rsidR="00E55829" w:rsidRPr="00241113" w:rsidRDefault="00E55829" w:rsidP="00E55829">
      <w:pPr>
        <w:pStyle w:val="af"/>
        <w:numPr>
          <w:ilvl w:val="0"/>
          <w:numId w:val="35"/>
        </w:numPr>
        <w:spacing w:after="0" w:line="240" w:lineRule="auto"/>
        <w:ind w:left="0" w:firstLine="0"/>
        <w:jc w:val="both"/>
        <w:rPr>
          <w:szCs w:val="24"/>
        </w:rPr>
      </w:pPr>
      <w:r w:rsidRPr="00241113">
        <w:rPr>
          <w:szCs w:val="24"/>
        </w:rPr>
        <w:t xml:space="preserve">Электронная библиотека. Форма доступа: </w:t>
      </w:r>
      <w:proofErr w:type="spellStart"/>
      <w:r w:rsidRPr="00241113">
        <w:rPr>
          <w:szCs w:val="24"/>
        </w:rPr>
        <w:t>www.math.ru</w:t>
      </w:r>
      <w:proofErr w:type="spellEnd"/>
      <w:r w:rsidRPr="00241113">
        <w:rPr>
          <w:szCs w:val="24"/>
        </w:rPr>
        <w:t xml:space="preserve"> </w:t>
      </w:r>
    </w:p>
    <w:p w:rsidR="00E55829" w:rsidRPr="00D51CF1" w:rsidRDefault="00E55829" w:rsidP="00E55829">
      <w:pPr>
        <w:spacing w:after="0" w:line="360" w:lineRule="auto"/>
        <w:rPr>
          <w:sz w:val="28"/>
          <w:szCs w:val="28"/>
        </w:rPr>
      </w:pPr>
    </w:p>
    <w:p w:rsidR="00E55829" w:rsidRPr="00D51CF1" w:rsidRDefault="00E55829" w:rsidP="00E55829">
      <w:pPr>
        <w:spacing w:line="360" w:lineRule="auto"/>
        <w:rPr>
          <w:sz w:val="28"/>
          <w:szCs w:val="28"/>
        </w:rPr>
      </w:pPr>
    </w:p>
    <w:p w:rsidR="00E55829" w:rsidRPr="00D51CF1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</w:pPr>
    </w:p>
    <w:p w:rsid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  <w:sectPr w:rsidR="00E55829" w:rsidSect="00241113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55829" w:rsidRP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i w:val="0"/>
          <w:caps/>
          <w:szCs w:val="24"/>
        </w:rPr>
      </w:pPr>
      <w:r w:rsidRPr="00E55829">
        <w:rPr>
          <w:b/>
          <w:i w:val="0"/>
          <w:caps/>
          <w:szCs w:val="24"/>
        </w:rPr>
        <w:lastRenderedPageBreak/>
        <w:t>4. Контроль и оценка результатов освоения Дисциплины</w:t>
      </w:r>
    </w:p>
    <w:p w:rsidR="00E55829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b/>
          <w:bCs/>
          <w:szCs w:val="24"/>
        </w:rPr>
        <w:t xml:space="preserve">Контроль и оценка </w:t>
      </w:r>
      <w:r w:rsidRPr="00241113">
        <w:rPr>
          <w:szCs w:val="24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41113">
        <w:rPr>
          <w:szCs w:val="24"/>
        </w:rPr>
        <w:t>обучающимися</w:t>
      </w:r>
      <w:proofErr w:type="gramEnd"/>
      <w:r w:rsidRPr="00241113">
        <w:rPr>
          <w:szCs w:val="24"/>
        </w:rPr>
        <w:t xml:space="preserve"> индивидуальных заданий, дифференцированного зачета.</w:t>
      </w:r>
    </w:p>
    <w:p w:rsidR="00E55829" w:rsidRPr="00241113" w:rsidRDefault="00E55829" w:rsidP="00E55829">
      <w:pPr>
        <w:spacing w:after="0" w:line="240" w:lineRule="auto"/>
        <w:jc w:val="both"/>
        <w:rPr>
          <w:szCs w:val="24"/>
        </w:rPr>
      </w:pPr>
    </w:p>
    <w:tbl>
      <w:tblPr>
        <w:tblW w:w="9238" w:type="dxa"/>
        <w:jc w:val="center"/>
        <w:tblInd w:w="-2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0"/>
        <w:gridCol w:w="4618"/>
      </w:tblGrid>
      <w:tr w:rsidR="00E55829" w:rsidRPr="008D68A6" w:rsidTr="00EA4F1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29" w:rsidRPr="008D68A6" w:rsidRDefault="00E55829" w:rsidP="00EA4F17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D68A6">
              <w:rPr>
                <w:b/>
                <w:bCs/>
                <w:szCs w:val="24"/>
              </w:rPr>
              <w:t>Результаты обучения</w:t>
            </w:r>
          </w:p>
          <w:p w:rsidR="00E55829" w:rsidRPr="008D68A6" w:rsidRDefault="00E55829" w:rsidP="00EA4F17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D68A6">
              <w:rPr>
                <w:b/>
                <w:bCs/>
                <w:szCs w:val="24"/>
              </w:rPr>
              <w:t>(освоенные умения, усвоенные знания)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29" w:rsidRPr="008D68A6" w:rsidRDefault="00E55829" w:rsidP="00EA4F17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D68A6">
              <w:rPr>
                <w:b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E55829" w:rsidRPr="008D68A6" w:rsidTr="00EA4F17">
        <w:trPr>
          <w:trHeight w:val="7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E55829" w:rsidP="00EA4F17">
            <w:pPr>
              <w:spacing w:after="0" w:line="240" w:lineRule="auto"/>
              <w:rPr>
                <w:szCs w:val="24"/>
              </w:rPr>
            </w:pPr>
            <w:r w:rsidRPr="008D68A6">
              <w:rPr>
                <w:b/>
                <w:bCs/>
                <w:szCs w:val="24"/>
              </w:rPr>
              <w:t xml:space="preserve">умения: </w:t>
            </w:r>
          </w:p>
          <w:p w:rsidR="00EF06A2" w:rsidRPr="00E55829" w:rsidRDefault="00EF06A2" w:rsidP="00EF06A2">
            <w:pPr>
              <w:pStyle w:val="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-24" w:firstLine="0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E55829">
              <w:rPr>
                <w:rFonts w:ascii="TimesNewRomanPSMT" w:eastAsiaTheme="minorHAnsi" w:hAnsi="TimesNewRomanPSMT" w:cs="TimesNewRomanPSMT"/>
                <w:szCs w:val="24"/>
              </w:rPr>
              <w:t>применять математические методы для решения профессиональных задач;</w:t>
            </w:r>
          </w:p>
          <w:p w:rsidR="00E55829" w:rsidRPr="00241113" w:rsidRDefault="00EF06A2" w:rsidP="00EF06A2">
            <w:pPr>
              <w:pStyle w:val="af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E55829">
              <w:rPr>
                <w:rFonts w:ascii="TimesNewRomanPSMT" w:eastAsiaTheme="minorHAnsi" w:hAnsi="TimesNewRomanPSMT" w:cs="TimesNewRomanPSMT"/>
                <w:szCs w:val="24"/>
              </w:rPr>
              <w:t>использовать приемы и методы математического синтеза и анализа в различных профессиональных ситуациях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E55829" w:rsidP="00EA4F17">
            <w:pPr>
              <w:spacing w:after="0" w:line="240" w:lineRule="auto"/>
              <w:rPr>
                <w:szCs w:val="24"/>
              </w:rPr>
            </w:pPr>
            <w:r w:rsidRPr="008D68A6">
              <w:rPr>
                <w:szCs w:val="24"/>
              </w:rPr>
              <w:t xml:space="preserve">экспертное наблюдение и оценка на практических занятиях; </w:t>
            </w:r>
            <w:r>
              <w:rPr>
                <w:szCs w:val="24"/>
              </w:rPr>
              <w:t>дифференцированный зачет</w:t>
            </w:r>
          </w:p>
        </w:tc>
      </w:tr>
      <w:tr w:rsidR="00E55829" w:rsidRPr="008D68A6" w:rsidTr="00EA4F17">
        <w:trPr>
          <w:trHeight w:val="7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E55829" w:rsidP="00EA4F17">
            <w:pPr>
              <w:spacing w:after="0" w:line="240" w:lineRule="auto"/>
              <w:rPr>
                <w:szCs w:val="24"/>
              </w:rPr>
            </w:pPr>
            <w:r w:rsidRPr="008D68A6">
              <w:rPr>
                <w:b/>
                <w:bCs/>
                <w:szCs w:val="24"/>
              </w:rPr>
              <w:t xml:space="preserve">знания: </w:t>
            </w:r>
          </w:p>
          <w:p w:rsidR="00E55829" w:rsidRPr="00EF06A2" w:rsidRDefault="00EF06A2" w:rsidP="00EF06A2">
            <w:pPr>
              <w:pStyle w:val="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E55829">
              <w:rPr>
                <w:rFonts w:ascii="TimesNewRomanPSMT" w:eastAsiaTheme="minorHAnsi" w:hAnsi="TimesNewRomanPSMT" w:cs="TimesNewRomanPSMT"/>
                <w:szCs w:val="24"/>
              </w:rPr>
              <w:t>основные понятия и методы математического синтеза и анализа, дискретной математики, теории вероятностей и математической статистики</w:t>
            </w:r>
          </w:p>
        </w:tc>
        <w:tc>
          <w:tcPr>
            <w:tcW w:w="4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E55829" w:rsidP="00EA4F17">
            <w:pPr>
              <w:spacing w:after="0" w:line="240" w:lineRule="auto"/>
              <w:rPr>
                <w:szCs w:val="24"/>
              </w:rPr>
            </w:pPr>
            <w:r w:rsidRPr="008D68A6">
              <w:rPr>
                <w:szCs w:val="24"/>
              </w:rPr>
              <w:t xml:space="preserve">оценка сообщений (презентаций), </w:t>
            </w:r>
            <w:r>
              <w:rPr>
                <w:szCs w:val="24"/>
              </w:rPr>
              <w:t xml:space="preserve">решения </w:t>
            </w:r>
            <w:r w:rsidRPr="008D68A6">
              <w:rPr>
                <w:szCs w:val="24"/>
              </w:rPr>
              <w:t xml:space="preserve">прикладных задач; устный опрос; тестирование </w:t>
            </w:r>
          </w:p>
        </w:tc>
      </w:tr>
    </w:tbl>
    <w:p w:rsidR="00671497" w:rsidRDefault="00671497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Pr="00B35D4A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sectPr w:rsidR="00E55829" w:rsidRPr="00B35D4A" w:rsidSect="00C3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71E" w:rsidRDefault="00CE671E">
      <w:pPr>
        <w:spacing w:after="0" w:line="240" w:lineRule="auto"/>
      </w:pPr>
      <w:r>
        <w:separator/>
      </w:r>
    </w:p>
  </w:endnote>
  <w:endnote w:type="continuationSeparator" w:id="0">
    <w:p w:rsidR="00CE671E" w:rsidRDefault="00CE6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7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71E" w:rsidRDefault="00CE671E">
      <w:pPr>
        <w:spacing w:after="0" w:line="240" w:lineRule="auto"/>
      </w:pPr>
      <w:r>
        <w:separator/>
      </w:r>
    </w:p>
  </w:footnote>
  <w:footnote w:type="continuationSeparator" w:id="0">
    <w:p w:rsidR="00CE671E" w:rsidRDefault="00CE67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F4AF88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1A6049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B535AF"/>
    <w:multiLevelType w:val="multilevel"/>
    <w:tmpl w:val="728C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A431ED"/>
    <w:multiLevelType w:val="singleLevel"/>
    <w:tmpl w:val="32149578"/>
    <w:lvl w:ilvl="0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5">
    <w:nsid w:val="11580851"/>
    <w:multiLevelType w:val="hybridMultilevel"/>
    <w:tmpl w:val="E1FE7924"/>
    <w:lvl w:ilvl="0" w:tplc="F31046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F26C4"/>
    <w:multiLevelType w:val="hybridMultilevel"/>
    <w:tmpl w:val="DE88C78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A3982"/>
    <w:multiLevelType w:val="hybridMultilevel"/>
    <w:tmpl w:val="E38C326E"/>
    <w:lvl w:ilvl="0" w:tplc="0E8A3D9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25693"/>
    <w:multiLevelType w:val="hybridMultilevel"/>
    <w:tmpl w:val="15BE7CAA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A0652"/>
    <w:multiLevelType w:val="hybridMultilevel"/>
    <w:tmpl w:val="629EAE6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4444DB"/>
    <w:multiLevelType w:val="singleLevel"/>
    <w:tmpl w:val="787CA802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1">
    <w:nsid w:val="36BD2302"/>
    <w:multiLevelType w:val="hybridMultilevel"/>
    <w:tmpl w:val="EFA663D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630565"/>
    <w:multiLevelType w:val="hybridMultilevel"/>
    <w:tmpl w:val="4A4E19F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DA532A"/>
    <w:multiLevelType w:val="hybridMultilevel"/>
    <w:tmpl w:val="62BE6D8C"/>
    <w:lvl w:ilvl="0" w:tplc="60D89FA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9E551A0"/>
    <w:multiLevelType w:val="hybridMultilevel"/>
    <w:tmpl w:val="601EFE22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752769"/>
    <w:multiLevelType w:val="singleLevel"/>
    <w:tmpl w:val="32183F2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7">
    <w:nsid w:val="3D9E06E3"/>
    <w:multiLevelType w:val="hybridMultilevel"/>
    <w:tmpl w:val="A83A400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D019B"/>
    <w:multiLevelType w:val="singleLevel"/>
    <w:tmpl w:val="854AD9D2"/>
    <w:lvl w:ilvl="0">
      <w:start w:val="1"/>
      <w:numFmt w:val="decimal"/>
      <w:lvlText w:val="%1.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19">
    <w:nsid w:val="42DC3468"/>
    <w:multiLevelType w:val="hybridMultilevel"/>
    <w:tmpl w:val="6B701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0E4961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1">
    <w:nsid w:val="4B636164"/>
    <w:multiLevelType w:val="hybridMultilevel"/>
    <w:tmpl w:val="AC7EDEA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506AC9"/>
    <w:multiLevelType w:val="hybridMultilevel"/>
    <w:tmpl w:val="EDFEA6D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280DA6"/>
    <w:multiLevelType w:val="hybridMultilevel"/>
    <w:tmpl w:val="94A85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46906"/>
    <w:multiLevelType w:val="singleLevel"/>
    <w:tmpl w:val="B62C370C"/>
    <w:lvl w:ilvl="0">
      <w:start w:val="11"/>
      <w:numFmt w:val="decimal"/>
      <w:lvlText w:val="%1."/>
      <w:legacy w:legacy="1" w:legacySpace="0" w:legacyIndent="1445"/>
      <w:lvlJc w:val="left"/>
      <w:rPr>
        <w:rFonts w:ascii="Times New Roman" w:hAnsi="Times New Roman" w:cs="Times New Roman" w:hint="default"/>
      </w:rPr>
    </w:lvl>
  </w:abstractNum>
  <w:abstractNum w:abstractNumId="25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CD65561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7">
    <w:nsid w:val="64B41298"/>
    <w:multiLevelType w:val="hybridMultilevel"/>
    <w:tmpl w:val="16E2382C"/>
    <w:lvl w:ilvl="0" w:tplc="EC38E4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4C4F02"/>
    <w:multiLevelType w:val="hybridMultilevel"/>
    <w:tmpl w:val="AAD06C2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CC64FA"/>
    <w:multiLevelType w:val="singleLevel"/>
    <w:tmpl w:val="29F8558E"/>
    <w:lvl w:ilvl="0">
      <w:start w:val="6"/>
      <w:numFmt w:val="decimal"/>
      <w:lvlText w:val="%1.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30">
    <w:nsid w:val="70164334"/>
    <w:multiLevelType w:val="singleLevel"/>
    <w:tmpl w:val="E3305A9A"/>
    <w:lvl w:ilvl="0">
      <w:start w:val="1"/>
      <w:numFmt w:val="decimal"/>
      <w:lvlText w:val="%1."/>
      <w:legacy w:legacy="1" w:legacySpace="0" w:legacyIndent="1349"/>
      <w:lvlJc w:val="left"/>
      <w:rPr>
        <w:rFonts w:ascii="Times New Roman" w:hAnsi="Times New Roman" w:cs="Times New Roman" w:hint="default"/>
      </w:rPr>
    </w:lvl>
  </w:abstractNum>
  <w:abstractNum w:abstractNumId="31">
    <w:nsid w:val="7AEF7193"/>
    <w:multiLevelType w:val="multilevel"/>
    <w:tmpl w:val="B2585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2">
    <w:nsid w:val="7EC9479E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3">
    <w:nsid w:val="7EDE59AE"/>
    <w:multiLevelType w:val="singleLevel"/>
    <w:tmpl w:val="635ADFE4"/>
    <w:lvl w:ilvl="0">
      <w:start w:val="4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2"/>
  </w:num>
  <w:num w:numId="3">
    <w:abstractNumId w:val="25"/>
  </w:num>
  <w:num w:numId="4">
    <w:abstractNumId w:val="31"/>
  </w:num>
  <w:num w:numId="5">
    <w:abstractNumId w:val="5"/>
  </w:num>
  <w:num w:numId="6">
    <w:abstractNumId w:val="27"/>
  </w:num>
  <w:num w:numId="7">
    <w:abstractNumId w:val="7"/>
  </w:num>
  <w:num w:numId="8">
    <w:abstractNumId w:val="3"/>
  </w:num>
  <w:num w:numId="9">
    <w:abstractNumId w:val="1"/>
  </w:num>
  <w:num w:numId="10">
    <w:abstractNumId w:val="28"/>
  </w:num>
  <w:num w:numId="11">
    <w:abstractNumId w:val="1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8"/>
  </w:num>
  <w:num w:numId="14">
    <w:abstractNumId w:val="29"/>
  </w:num>
  <w:num w:numId="15">
    <w:abstractNumId w:val="24"/>
  </w:num>
  <w:num w:numId="16">
    <w:abstractNumId w:val="10"/>
  </w:num>
  <w:num w:numId="17">
    <w:abstractNumId w:val="33"/>
  </w:num>
  <w:num w:numId="18">
    <w:abstractNumId w:val="30"/>
  </w:num>
  <w:num w:numId="19">
    <w:abstractNumId w:val="4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4"/>
  </w:num>
  <w:num w:numId="22">
    <w:abstractNumId w:val="6"/>
  </w:num>
  <w:num w:numId="23">
    <w:abstractNumId w:val="17"/>
  </w:num>
  <w:num w:numId="24">
    <w:abstractNumId w:val="22"/>
  </w:num>
  <w:num w:numId="25">
    <w:abstractNumId w:val="32"/>
  </w:num>
  <w:num w:numId="26">
    <w:abstractNumId w:val="20"/>
  </w:num>
  <w:num w:numId="27">
    <w:abstractNumId w:val="26"/>
  </w:num>
  <w:num w:numId="28">
    <w:abstractNumId w:val="11"/>
  </w:num>
  <w:num w:numId="29">
    <w:abstractNumId w:val="13"/>
  </w:num>
  <w:num w:numId="30">
    <w:abstractNumId w:val="15"/>
  </w:num>
  <w:num w:numId="31">
    <w:abstractNumId w:val="8"/>
  </w:num>
  <w:num w:numId="32">
    <w:abstractNumId w:val="21"/>
  </w:num>
  <w:num w:numId="33">
    <w:abstractNumId w:val="9"/>
  </w:num>
  <w:num w:numId="34">
    <w:abstractNumId w:val="23"/>
  </w:num>
  <w:num w:numId="35">
    <w:abstractNumId w:val="1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E5020B"/>
    <w:rsid w:val="0000122D"/>
    <w:rsid w:val="00007516"/>
    <w:rsid w:val="00026089"/>
    <w:rsid w:val="000E081E"/>
    <w:rsid w:val="000E4B7A"/>
    <w:rsid w:val="000F72CC"/>
    <w:rsid w:val="001005D1"/>
    <w:rsid w:val="00107171"/>
    <w:rsid w:val="001217AD"/>
    <w:rsid w:val="00130D73"/>
    <w:rsid w:val="00131E0C"/>
    <w:rsid w:val="001440F4"/>
    <w:rsid w:val="00173FC0"/>
    <w:rsid w:val="001C5B75"/>
    <w:rsid w:val="001D3D16"/>
    <w:rsid w:val="001F7E69"/>
    <w:rsid w:val="0020780C"/>
    <w:rsid w:val="00231645"/>
    <w:rsid w:val="00244E3A"/>
    <w:rsid w:val="00264109"/>
    <w:rsid w:val="00285A91"/>
    <w:rsid w:val="00286788"/>
    <w:rsid w:val="002A37D4"/>
    <w:rsid w:val="002C64CE"/>
    <w:rsid w:val="002F7D62"/>
    <w:rsid w:val="003120BE"/>
    <w:rsid w:val="00342CD1"/>
    <w:rsid w:val="003D6939"/>
    <w:rsid w:val="00400306"/>
    <w:rsid w:val="0040675B"/>
    <w:rsid w:val="004124F5"/>
    <w:rsid w:val="00426877"/>
    <w:rsid w:val="004269A3"/>
    <w:rsid w:val="0044367E"/>
    <w:rsid w:val="00457A73"/>
    <w:rsid w:val="004872BC"/>
    <w:rsid w:val="004918C4"/>
    <w:rsid w:val="004A169D"/>
    <w:rsid w:val="004A676F"/>
    <w:rsid w:val="004A75EA"/>
    <w:rsid w:val="004B3A06"/>
    <w:rsid w:val="004E0787"/>
    <w:rsid w:val="004E182C"/>
    <w:rsid w:val="004F5230"/>
    <w:rsid w:val="00502E68"/>
    <w:rsid w:val="0051577C"/>
    <w:rsid w:val="00520ED9"/>
    <w:rsid w:val="00524B02"/>
    <w:rsid w:val="0054423F"/>
    <w:rsid w:val="00547D31"/>
    <w:rsid w:val="005532CE"/>
    <w:rsid w:val="00596382"/>
    <w:rsid w:val="005A0139"/>
    <w:rsid w:val="005B6841"/>
    <w:rsid w:val="005F69BF"/>
    <w:rsid w:val="006032F0"/>
    <w:rsid w:val="006121FF"/>
    <w:rsid w:val="00632929"/>
    <w:rsid w:val="00632E7E"/>
    <w:rsid w:val="00633AC1"/>
    <w:rsid w:val="00671497"/>
    <w:rsid w:val="00695CF4"/>
    <w:rsid w:val="006A5E2C"/>
    <w:rsid w:val="006B108D"/>
    <w:rsid w:val="00736851"/>
    <w:rsid w:val="007B6EEA"/>
    <w:rsid w:val="008020CB"/>
    <w:rsid w:val="008115F0"/>
    <w:rsid w:val="00822556"/>
    <w:rsid w:val="008479E0"/>
    <w:rsid w:val="008622F1"/>
    <w:rsid w:val="00862DDB"/>
    <w:rsid w:val="00874390"/>
    <w:rsid w:val="008D6715"/>
    <w:rsid w:val="008E0AA7"/>
    <w:rsid w:val="008E7337"/>
    <w:rsid w:val="00900184"/>
    <w:rsid w:val="009256EF"/>
    <w:rsid w:val="0098675A"/>
    <w:rsid w:val="009C4561"/>
    <w:rsid w:val="009C68F7"/>
    <w:rsid w:val="009D0D58"/>
    <w:rsid w:val="009F3F2E"/>
    <w:rsid w:val="00A046E3"/>
    <w:rsid w:val="00A051A8"/>
    <w:rsid w:val="00A21562"/>
    <w:rsid w:val="00A97CCF"/>
    <w:rsid w:val="00AC424F"/>
    <w:rsid w:val="00AE55CD"/>
    <w:rsid w:val="00AF02C0"/>
    <w:rsid w:val="00AF3BA6"/>
    <w:rsid w:val="00B326E0"/>
    <w:rsid w:val="00B35D4A"/>
    <w:rsid w:val="00B42B3E"/>
    <w:rsid w:val="00B53D8E"/>
    <w:rsid w:val="00BA0BE6"/>
    <w:rsid w:val="00BF2764"/>
    <w:rsid w:val="00C1081F"/>
    <w:rsid w:val="00C12CBC"/>
    <w:rsid w:val="00C13BC1"/>
    <w:rsid w:val="00C25BF8"/>
    <w:rsid w:val="00C36A2A"/>
    <w:rsid w:val="00C83E79"/>
    <w:rsid w:val="00CA0BA7"/>
    <w:rsid w:val="00CC4531"/>
    <w:rsid w:val="00CC61AD"/>
    <w:rsid w:val="00CE47B1"/>
    <w:rsid w:val="00CE671E"/>
    <w:rsid w:val="00CE7F6D"/>
    <w:rsid w:val="00D010BB"/>
    <w:rsid w:val="00D330D5"/>
    <w:rsid w:val="00D509EF"/>
    <w:rsid w:val="00D74942"/>
    <w:rsid w:val="00D97894"/>
    <w:rsid w:val="00DA21F0"/>
    <w:rsid w:val="00DB1B05"/>
    <w:rsid w:val="00DE50DE"/>
    <w:rsid w:val="00DE6155"/>
    <w:rsid w:val="00DF2C04"/>
    <w:rsid w:val="00E315A9"/>
    <w:rsid w:val="00E34C2D"/>
    <w:rsid w:val="00E35208"/>
    <w:rsid w:val="00E413B1"/>
    <w:rsid w:val="00E42212"/>
    <w:rsid w:val="00E5020B"/>
    <w:rsid w:val="00E55829"/>
    <w:rsid w:val="00E67BB7"/>
    <w:rsid w:val="00EA1F78"/>
    <w:rsid w:val="00EA6EF9"/>
    <w:rsid w:val="00EC2F4B"/>
    <w:rsid w:val="00EC404B"/>
    <w:rsid w:val="00ED194B"/>
    <w:rsid w:val="00EF06A2"/>
    <w:rsid w:val="00F10C5D"/>
    <w:rsid w:val="00F137EB"/>
    <w:rsid w:val="00F46045"/>
    <w:rsid w:val="00F5183C"/>
    <w:rsid w:val="00F5277E"/>
    <w:rsid w:val="00FD7BB5"/>
    <w:rsid w:val="00FF23EE"/>
    <w:rsid w:val="00FF3711"/>
    <w:rsid w:val="00FF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34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6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7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8">
    <w:name w:val="Balloon Text"/>
    <w:basedOn w:val="a2"/>
    <w:link w:val="af9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a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b">
    <w:name w:val="Strong"/>
    <w:basedOn w:val="a3"/>
    <w:uiPriority w:val="22"/>
    <w:qFormat/>
    <w:rsid w:val="00E5020B"/>
    <w:rPr>
      <w:b/>
      <w:bCs/>
    </w:rPr>
  </w:style>
  <w:style w:type="paragraph" w:styleId="afc">
    <w:name w:val="Plain Text"/>
    <w:basedOn w:val="a2"/>
    <w:link w:val="afd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3"/>
    <w:link w:val="afc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e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f">
    <w:name w:val="annotation text"/>
    <w:basedOn w:val="a2"/>
    <w:link w:val="aff0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2687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3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paragraph" w:customStyle="1" w:styleId="23">
    <w:name w:val="Абзац списка2"/>
    <w:basedOn w:val="a2"/>
    <w:rsid w:val="00C1081F"/>
    <w:pPr>
      <w:suppressAutoHyphens/>
    </w:pPr>
    <w:rPr>
      <w:rFonts w:ascii="Calibri" w:eastAsia="Lucida Sans Unicode" w:hAnsi="Calibri" w:cs="font78"/>
      <w:kern w:val="1"/>
      <w:sz w:val="22"/>
      <w:lang w:eastAsia="ar-SA"/>
    </w:rPr>
  </w:style>
  <w:style w:type="character" w:customStyle="1" w:styleId="115pt">
    <w:name w:val="Основной текст + 11;5 pt"/>
    <w:basedOn w:val="a3"/>
    <w:rsid w:val="00A97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4">
    <w:name w:val="Основной текст_"/>
    <w:basedOn w:val="a3"/>
    <w:link w:val="5"/>
    <w:rsid w:val="00A97CC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2"/>
    <w:link w:val="aff4"/>
    <w:rsid w:val="00A97CCF"/>
    <w:pPr>
      <w:widowControl w:val="0"/>
      <w:shd w:val="clear" w:color="auto" w:fill="FFFFFF"/>
      <w:spacing w:before="7020" w:after="0" w:line="0" w:lineRule="atLeast"/>
      <w:ind w:hanging="720"/>
      <w:jc w:val="center"/>
    </w:pPr>
    <w:rPr>
      <w:rFonts w:eastAsia="Times New Roman" w:cstheme="minorBidi"/>
      <w:sz w:val="26"/>
      <w:szCs w:val="26"/>
    </w:rPr>
  </w:style>
  <w:style w:type="character" w:customStyle="1" w:styleId="af5">
    <w:name w:val="Без интервала Знак"/>
    <w:link w:val="af4"/>
    <w:uiPriority w:val="1"/>
    <w:rsid w:val="00D509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A5959-168F-4DB7-B68D-EE7736FD2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10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12047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11</cp:revision>
  <cp:lastPrinted>2020-04-08T06:55:00Z</cp:lastPrinted>
  <dcterms:created xsi:type="dcterms:W3CDTF">2020-04-08T06:55:00Z</dcterms:created>
  <dcterms:modified xsi:type="dcterms:W3CDTF">2020-05-19T15:02:00Z</dcterms:modified>
</cp:coreProperties>
</file>